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F3" w:rsidRDefault="00B224F3" w:rsidP="00B224F3">
      <w:pPr>
        <w:spacing w:line="240" w:lineRule="auto"/>
        <w:ind w:left="-1170" w:right="-1121"/>
        <w:contextualSpacing/>
        <w:jc w:val="center"/>
        <w:rPr>
          <w:rFonts w:ascii="Franklin Gothic Demi" w:hAnsi="Franklin Gothic Demi"/>
          <w:sz w:val="36"/>
          <w:szCs w:val="36"/>
        </w:rPr>
      </w:pPr>
      <w:r>
        <w:rPr>
          <w:rFonts w:ascii="Franklin Gothic Demi" w:hAnsi="Franklin Gothic Demi"/>
          <w:noProof/>
          <w:sz w:val="36"/>
          <w:szCs w:val="36"/>
          <w:lang w:val="en-US" w:eastAsia="zh-CN"/>
        </w:rPr>
        <w:drawing>
          <wp:inline distT="0" distB="0" distL="0" distR="0">
            <wp:extent cx="6953250" cy="2144532"/>
            <wp:effectExtent l="19050" t="0" r="0" b="0"/>
            <wp:docPr id="2" name="Picture 1"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7" cstate="print"/>
                    <a:stretch>
                      <a:fillRect/>
                    </a:stretch>
                  </pic:blipFill>
                  <pic:spPr>
                    <a:xfrm>
                      <a:off x="0" y="0"/>
                      <a:ext cx="6953250" cy="2144532"/>
                    </a:xfrm>
                    <a:prstGeom prst="rect">
                      <a:avLst/>
                    </a:prstGeom>
                  </pic:spPr>
                </pic:pic>
              </a:graphicData>
            </a:graphic>
          </wp:inline>
        </w:drawing>
      </w:r>
    </w:p>
    <w:p w:rsidR="00FB2994" w:rsidRPr="00B224F3" w:rsidRDefault="00B224F3" w:rsidP="00960FB9">
      <w:pPr>
        <w:spacing w:line="240" w:lineRule="auto"/>
        <w:contextualSpacing/>
        <w:jc w:val="center"/>
        <w:rPr>
          <w:rFonts w:ascii="Rockwell Extra Bold" w:hAnsi="Rockwell Extra Bold"/>
          <w:sz w:val="34"/>
          <w:szCs w:val="34"/>
        </w:rPr>
      </w:pPr>
      <w:r>
        <w:rPr>
          <w:rFonts w:ascii="Rockwell Extra Bold" w:hAnsi="Rockwell Extra Bold"/>
          <w:sz w:val="34"/>
          <w:szCs w:val="34"/>
        </w:rPr>
        <w:t xml:space="preserve">  </w:t>
      </w:r>
      <w:r w:rsidR="006312E3">
        <w:rPr>
          <w:rFonts w:ascii="Rockwell Extra Bold" w:hAnsi="Rockwell Extra Bold"/>
          <w:sz w:val="34"/>
          <w:szCs w:val="34"/>
        </w:rPr>
        <w:t xml:space="preserve">                                                                                                                                                                                                                                                                                                                                                                                                                                                                                                                                                                                                                                                                                                                                                                                                                                                                                                                                                                                                                                                                                                                                                                                                                                                                                                                                                                                                                                                                                                                                                                                                                                                                                                                                                                                                                                                                                                                                                                                                                                                                                                                                                                                                                                                                                                                                                                                                                                                                                                                                                                                                                                                                                                                                                                                                                                                                                                                                                                                                                                                                                                                                                                                                                                                                                                                                                                                                                                                                                                                                                                                                                                                                                                                                                                                                                                                                                                                                                                                                                                                                                                                                                                                                                                                                                                                                                                                                                                                                                                                                                                                                                                                                                                                                                                                                                                                                                                                                                                                                                                                                                                                                                                                                                                                                                                                                                                                                                                                                                                                                                                                                                                                                                                                                                                                                                                                                                                                                    </w:t>
      </w:r>
    </w:p>
    <w:p w:rsidR="00E526E2" w:rsidRPr="000F1ED0" w:rsidRDefault="00E526E2" w:rsidP="000F1ED0">
      <w:pPr>
        <w:spacing w:line="240" w:lineRule="auto"/>
        <w:contextualSpacing/>
        <w:jc w:val="center"/>
        <w:rPr>
          <w:rFonts w:ascii="Franklin Gothic Demi" w:hAnsi="Franklin Gothic Demi"/>
          <w:sz w:val="36"/>
          <w:szCs w:val="36"/>
        </w:rPr>
      </w:pPr>
    </w:p>
    <w:p w:rsidR="00FB2994" w:rsidRPr="00AB0FE8" w:rsidRDefault="00B837B5" w:rsidP="007C62DA">
      <w:pPr>
        <w:pBdr>
          <w:top w:val="single" w:sz="4" w:space="1" w:color="auto"/>
          <w:left w:val="single" w:sz="4" w:space="4" w:color="auto"/>
          <w:bottom w:val="single" w:sz="4" w:space="4" w:color="auto"/>
          <w:right w:val="single" w:sz="4" w:space="4" w:color="auto"/>
        </w:pBdr>
        <w:jc w:val="center"/>
        <w:rPr>
          <w:rFonts w:ascii="Rockwell Extra Bold" w:hAnsi="Rockwell Extra Bold" w:cs="Times New Roman"/>
          <w:b/>
          <w:sz w:val="40"/>
          <w:szCs w:val="40"/>
        </w:rPr>
      </w:pPr>
      <w:r w:rsidRPr="00AB0FE8">
        <w:rPr>
          <w:rFonts w:ascii="Rockwell Extra Bold" w:hAnsi="Rockwell Extra Bold" w:cs="Times New Roman"/>
          <w:b/>
          <w:sz w:val="40"/>
          <w:szCs w:val="40"/>
        </w:rPr>
        <w:t>BORANG PENYERTAAN</w:t>
      </w:r>
    </w:p>
    <w:p w:rsidR="00FB2994" w:rsidRPr="00231CC4" w:rsidRDefault="006C5AC8" w:rsidP="007E73EE">
      <w:pPr>
        <w:spacing w:line="360" w:lineRule="auto"/>
        <w:contextualSpacing/>
        <w:rPr>
          <w:rFonts w:asciiTheme="majorHAnsi" w:hAnsiTheme="majorHAnsi"/>
        </w:rPr>
      </w:pPr>
      <w:r w:rsidRPr="00231CC4">
        <w:rPr>
          <w:rFonts w:asciiTheme="majorHAnsi" w:hAnsiTheme="majorHAnsi"/>
        </w:rPr>
        <w:t>KATEGORI</w:t>
      </w:r>
      <w:r w:rsidRPr="00231CC4">
        <w:rPr>
          <w:rFonts w:asciiTheme="majorHAnsi" w:hAnsiTheme="majorHAnsi"/>
        </w:rPr>
        <w:tab/>
      </w:r>
      <w:r w:rsidRPr="00231CC4">
        <w:rPr>
          <w:rFonts w:asciiTheme="majorHAnsi" w:hAnsiTheme="majorHAnsi"/>
        </w:rPr>
        <w:tab/>
      </w:r>
      <w:r w:rsidRPr="00231CC4">
        <w:rPr>
          <w:rFonts w:asciiTheme="majorHAnsi" w:hAnsiTheme="majorHAnsi"/>
        </w:rPr>
        <w:tab/>
      </w:r>
      <w:r w:rsidR="00231CC4">
        <w:rPr>
          <w:rFonts w:asciiTheme="majorHAnsi" w:hAnsiTheme="majorHAnsi"/>
        </w:rPr>
        <w:t>:</w:t>
      </w:r>
      <w:r w:rsidR="00977BCD">
        <w:rPr>
          <w:rFonts w:asciiTheme="majorHAnsi" w:hAnsiTheme="majorHAnsi"/>
        </w:rPr>
        <w:t xml:space="preserve"> </w:t>
      </w:r>
      <w:r w:rsidR="002B71E8" w:rsidRPr="00231CC4">
        <w:rPr>
          <w:rFonts w:asciiTheme="majorHAnsi" w:hAnsiTheme="majorHAnsi"/>
        </w:rPr>
        <w:t>TERBUKA</w:t>
      </w:r>
    </w:p>
    <w:p w:rsidR="00FB2994" w:rsidRPr="00231CC4" w:rsidRDefault="00FB2994" w:rsidP="007E73EE">
      <w:pPr>
        <w:spacing w:line="360" w:lineRule="auto"/>
        <w:contextualSpacing/>
        <w:rPr>
          <w:rFonts w:asciiTheme="majorHAnsi" w:hAnsiTheme="majorHAnsi"/>
        </w:rPr>
      </w:pPr>
      <w:r w:rsidRPr="00231CC4">
        <w:rPr>
          <w:rFonts w:asciiTheme="majorHAnsi" w:hAnsiTheme="majorHAnsi"/>
        </w:rPr>
        <w:t xml:space="preserve">T ARIKH   PERTANDINGAN </w:t>
      </w:r>
      <w:r w:rsidR="006C5AC8" w:rsidRPr="00231CC4">
        <w:rPr>
          <w:rFonts w:asciiTheme="majorHAnsi" w:hAnsiTheme="majorHAnsi"/>
        </w:rPr>
        <w:tab/>
      </w:r>
      <w:r w:rsidR="00231CC4">
        <w:rPr>
          <w:rFonts w:asciiTheme="majorHAnsi" w:hAnsiTheme="majorHAnsi"/>
        </w:rPr>
        <w:t xml:space="preserve">: </w:t>
      </w:r>
      <w:r w:rsidR="00E664E9">
        <w:rPr>
          <w:rFonts w:asciiTheme="majorHAnsi" w:hAnsiTheme="majorHAnsi"/>
          <w:lang w:eastAsia="zh-CN"/>
        </w:rPr>
        <w:t>2</w:t>
      </w:r>
      <w:r w:rsidR="007A2A75" w:rsidRPr="00231CC4">
        <w:rPr>
          <w:rFonts w:asciiTheme="majorHAnsi" w:hAnsiTheme="majorHAnsi"/>
        </w:rPr>
        <w:t xml:space="preserve">  </w:t>
      </w:r>
      <w:r w:rsidR="00E664E9">
        <w:rPr>
          <w:rFonts w:asciiTheme="majorHAnsi" w:hAnsiTheme="majorHAnsi"/>
          <w:lang w:eastAsia="zh-CN"/>
        </w:rPr>
        <w:t>SEPT</w:t>
      </w:r>
      <w:r w:rsidR="00D047C8">
        <w:rPr>
          <w:rFonts w:asciiTheme="majorHAnsi" w:hAnsiTheme="majorHAnsi" w:hint="eastAsia"/>
          <w:lang w:eastAsia="zh-CN"/>
        </w:rPr>
        <w:t xml:space="preserve"> </w:t>
      </w:r>
      <w:r w:rsidR="007A2A75" w:rsidRPr="00231CC4">
        <w:rPr>
          <w:rFonts w:asciiTheme="majorHAnsi" w:hAnsiTheme="majorHAnsi"/>
        </w:rPr>
        <w:t>201</w:t>
      </w:r>
      <w:r w:rsidR="00E664E9">
        <w:rPr>
          <w:rFonts w:asciiTheme="majorHAnsi" w:hAnsiTheme="majorHAnsi"/>
          <w:lang w:eastAsia="zh-CN"/>
        </w:rPr>
        <w:t>8</w:t>
      </w:r>
      <w:r w:rsidR="007A2A75" w:rsidRPr="00231CC4">
        <w:rPr>
          <w:rFonts w:asciiTheme="majorHAnsi" w:hAnsiTheme="majorHAnsi"/>
        </w:rPr>
        <w:t xml:space="preserve">  ( AHAD )</w:t>
      </w:r>
      <w:r w:rsidRPr="00231CC4">
        <w:rPr>
          <w:rFonts w:asciiTheme="majorHAnsi" w:hAnsiTheme="majorHAnsi"/>
        </w:rPr>
        <w:t xml:space="preserve"> </w:t>
      </w:r>
    </w:p>
    <w:p w:rsidR="00FB2994" w:rsidRPr="00231CC4" w:rsidRDefault="00FB2994" w:rsidP="007E73EE">
      <w:pPr>
        <w:spacing w:line="360" w:lineRule="auto"/>
        <w:contextualSpacing/>
        <w:rPr>
          <w:rFonts w:asciiTheme="majorHAnsi" w:hAnsiTheme="majorHAnsi"/>
        </w:rPr>
      </w:pPr>
      <w:r w:rsidRPr="00231CC4">
        <w:rPr>
          <w:rFonts w:asciiTheme="majorHAnsi" w:hAnsiTheme="majorHAnsi"/>
        </w:rPr>
        <w:t xml:space="preserve">TEMPAT PERTANDINGAN </w:t>
      </w:r>
      <w:r w:rsidR="006C5AC8" w:rsidRPr="00231CC4">
        <w:rPr>
          <w:rFonts w:asciiTheme="majorHAnsi" w:hAnsiTheme="majorHAnsi"/>
        </w:rPr>
        <w:tab/>
      </w:r>
      <w:r w:rsidR="00231CC4">
        <w:rPr>
          <w:rFonts w:asciiTheme="majorHAnsi" w:hAnsiTheme="majorHAnsi"/>
        </w:rPr>
        <w:t xml:space="preserve">: </w:t>
      </w:r>
      <w:r w:rsidR="007A2A75" w:rsidRPr="00231CC4">
        <w:rPr>
          <w:rFonts w:asciiTheme="majorHAnsi" w:hAnsiTheme="majorHAnsi"/>
        </w:rPr>
        <w:t>TERMINAL ONE , SEREMBAN</w:t>
      </w:r>
      <w:r w:rsidRPr="00231CC4">
        <w:rPr>
          <w:rFonts w:asciiTheme="majorHAnsi" w:hAnsiTheme="majorHAnsi"/>
        </w:rPr>
        <w:t xml:space="preserve"> </w:t>
      </w:r>
      <w:r w:rsidR="00AB2DE1">
        <w:rPr>
          <w:rFonts w:asciiTheme="majorHAnsi" w:hAnsiTheme="majorHAnsi"/>
        </w:rPr>
        <w:t>( TEPI SUNGAI )</w:t>
      </w:r>
    </w:p>
    <w:p w:rsidR="00FB2994" w:rsidRPr="00231CC4" w:rsidRDefault="00FB2994" w:rsidP="007E73EE">
      <w:pPr>
        <w:spacing w:line="360" w:lineRule="auto"/>
        <w:contextualSpacing/>
        <w:rPr>
          <w:rFonts w:asciiTheme="majorHAnsi" w:hAnsiTheme="majorHAnsi"/>
        </w:rPr>
      </w:pPr>
      <w:r w:rsidRPr="00231CC4">
        <w:rPr>
          <w:rFonts w:asciiTheme="majorHAnsi" w:hAnsiTheme="majorHAnsi"/>
        </w:rPr>
        <w:t xml:space="preserve">FORMAT PERTANDINGAN  </w:t>
      </w:r>
      <w:r w:rsidR="006C5AC8" w:rsidRPr="00231CC4">
        <w:rPr>
          <w:rFonts w:asciiTheme="majorHAnsi" w:hAnsiTheme="majorHAnsi"/>
        </w:rPr>
        <w:tab/>
      </w:r>
      <w:r w:rsidRPr="00231CC4">
        <w:rPr>
          <w:rFonts w:asciiTheme="majorHAnsi" w:hAnsiTheme="majorHAnsi"/>
        </w:rPr>
        <w:t xml:space="preserve">:  </w:t>
      </w:r>
      <w:r w:rsidR="007A2A75" w:rsidRPr="00231CC4">
        <w:rPr>
          <w:rFonts w:asciiTheme="majorHAnsi" w:hAnsiTheme="majorHAnsi"/>
        </w:rPr>
        <w:t xml:space="preserve">KALAH MATI </w:t>
      </w:r>
      <w:r w:rsidRPr="00231CC4">
        <w:rPr>
          <w:rFonts w:asciiTheme="majorHAnsi" w:hAnsiTheme="majorHAnsi"/>
        </w:rPr>
        <w:t xml:space="preserve">  </w:t>
      </w:r>
    </w:p>
    <w:p w:rsidR="00FB2994" w:rsidRPr="00231CC4" w:rsidRDefault="00FB2994" w:rsidP="007E73EE">
      <w:pPr>
        <w:spacing w:line="360" w:lineRule="auto"/>
        <w:contextualSpacing/>
        <w:rPr>
          <w:rFonts w:asciiTheme="majorHAnsi" w:hAnsiTheme="majorHAnsi"/>
          <w:b/>
        </w:rPr>
      </w:pPr>
      <w:r w:rsidRPr="00231CC4">
        <w:rPr>
          <w:rFonts w:asciiTheme="majorHAnsi" w:hAnsiTheme="majorHAnsi"/>
        </w:rPr>
        <w:t xml:space="preserve">YURAN PENYERTAAN    </w:t>
      </w:r>
      <w:r w:rsidR="00231CC4">
        <w:rPr>
          <w:rFonts w:asciiTheme="majorHAnsi" w:hAnsiTheme="majorHAnsi"/>
        </w:rPr>
        <w:t xml:space="preserve">           </w:t>
      </w:r>
      <w:r w:rsidR="00C933C8">
        <w:rPr>
          <w:rFonts w:asciiTheme="majorHAnsi" w:hAnsiTheme="majorHAnsi"/>
        </w:rPr>
        <w:t xml:space="preserve"> </w:t>
      </w:r>
      <w:r w:rsidRPr="00231CC4">
        <w:rPr>
          <w:rFonts w:asciiTheme="majorHAnsi" w:hAnsiTheme="majorHAnsi"/>
        </w:rPr>
        <w:t xml:space="preserve">: </w:t>
      </w:r>
      <w:r w:rsidR="00CC4994">
        <w:rPr>
          <w:rFonts w:asciiTheme="majorHAnsi" w:hAnsiTheme="majorHAnsi"/>
          <w:b/>
        </w:rPr>
        <w:t>RM 30.00</w:t>
      </w:r>
      <w:r w:rsidRPr="00231CC4">
        <w:rPr>
          <w:rFonts w:asciiTheme="majorHAnsi" w:hAnsiTheme="majorHAnsi"/>
          <w:b/>
        </w:rPr>
        <w:t xml:space="preserve"> </w:t>
      </w:r>
    </w:p>
    <w:p w:rsidR="00FB2994" w:rsidRPr="00231CC4" w:rsidRDefault="007A2A75" w:rsidP="007E73EE">
      <w:pPr>
        <w:spacing w:line="360" w:lineRule="auto"/>
        <w:contextualSpacing/>
        <w:rPr>
          <w:rFonts w:asciiTheme="majorHAnsi" w:hAnsiTheme="majorHAnsi"/>
        </w:rPr>
      </w:pPr>
      <w:r w:rsidRPr="00231CC4">
        <w:rPr>
          <w:rFonts w:asciiTheme="majorHAnsi" w:hAnsiTheme="majorHAnsi"/>
        </w:rPr>
        <w:t xml:space="preserve">TARIKH TUTUP  </w:t>
      </w:r>
      <w:r w:rsidRPr="00231CC4">
        <w:rPr>
          <w:rFonts w:asciiTheme="majorHAnsi" w:hAnsiTheme="majorHAnsi"/>
        </w:rPr>
        <w:tab/>
        <w:t xml:space="preserve">        </w:t>
      </w:r>
      <w:r w:rsidR="00FB2994" w:rsidRPr="00231CC4">
        <w:rPr>
          <w:rFonts w:asciiTheme="majorHAnsi" w:hAnsiTheme="majorHAnsi"/>
        </w:rPr>
        <w:t xml:space="preserve">   </w:t>
      </w:r>
      <w:r w:rsidR="006C5AC8" w:rsidRPr="00231CC4">
        <w:rPr>
          <w:rFonts w:asciiTheme="majorHAnsi" w:hAnsiTheme="majorHAnsi"/>
        </w:rPr>
        <w:t xml:space="preserve"> </w:t>
      </w:r>
      <w:r w:rsidR="00231CC4">
        <w:rPr>
          <w:rFonts w:asciiTheme="majorHAnsi" w:hAnsiTheme="majorHAnsi"/>
        </w:rPr>
        <w:t xml:space="preserve"> </w:t>
      </w:r>
      <w:r w:rsidR="00C933C8">
        <w:rPr>
          <w:rFonts w:asciiTheme="majorHAnsi" w:hAnsiTheme="majorHAnsi"/>
        </w:rPr>
        <w:t xml:space="preserve"> </w:t>
      </w:r>
      <w:r w:rsidR="00231CC4">
        <w:rPr>
          <w:rFonts w:asciiTheme="majorHAnsi" w:hAnsiTheme="majorHAnsi"/>
        </w:rPr>
        <w:t xml:space="preserve"> </w:t>
      </w:r>
      <w:r w:rsidR="00FB2994" w:rsidRPr="00231CC4">
        <w:rPr>
          <w:rFonts w:asciiTheme="majorHAnsi" w:hAnsiTheme="majorHAnsi"/>
        </w:rPr>
        <w:t xml:space="preserve">: </w:t>
      </w:r>
      <w:r w:rsidR="00E664E9">
        <w:rPr>
          <w:rFonts w:asciiTheme="majorHAnsi" w:hAnsiTheme="majorHAnsi"/>
          <w:lang w:eastAsia="zh-CN"/>
        </w:rPr>
        <w:t>30</w:t>
      </w:r>
      <w:r w:rsidR="007F4DE2" w:rsidRPr="00231CC4">
        <w:rPr>
          <w:rFonts w:asciiTheme="majorHAnsi" w:hAnsiTheme="majorHAnsi"/>
        </w:rPr>
        <w:t xml:space="preserve">  </w:t>
      </w:r>
      <w:r w:rsidR="00E664E9">
        <w:rPr>
          <w:rFonts w:asciiTheme="majorHAnsi" w:hAnsiTheme="majorHAnsi"/>
          <w:lang w:eastAsia="zh-CN"/>
        </w:rPr>
        <w:t xml:space="preserve">OGOS </w:t>
      </w:r>
      <w:r w:rsidR="00D047C8">
        <w:rPr>
          <w:rFonts w:asciiTheme="majorHAnsi" w:hAnsiTheme="majorHAnsi" w:hint="eastAsia"/>
          <w:lang w:eastAsia="zh-CN"/>
        </w:rPr>
        <w:t xml:space="preserve"> </w:t>
      </w:r>
      <w:r w:rsidR="007F4DE2" w:rsidRPr="00231CC4">
        <w:rPr>
          <w:rFonts w:asciiTheme="majorHAnsi" w:hAnsiTheme="majorHAnsi"/>
        </w:rPr>
        <w:t>201</w:t>
      </w:r>
      <w:r w:rsidR="00E664E9">
        <w:rPr>
          <w:rFonts w:asciiTheme="majorHAnsi" w:hAnsiTheme="majorHAnsi"/>
          <w:lang w:eastAsia="zh-CN"/>
        </w:rPr>
        <w:t>8</w:t>
      </w:r>
      <w:r w:rsidR="007F4DE2" w:rsidRPr="00231CC4">
        <w:rPr>
          <w:rFonts w:asciiTheme="majorHAnsi" w:hAnsiTheme="majorHAnsi"/>
        </w:rPr>
        <w:t xml:space="preserve">  ( </w:t>
      </w:r>
      <w:r w:rsidR="00E664E9">
        <w:rPr>
          <w:rFonts w:asciiTheme="majorHAnsi" w:hAnsiTheme="majorHAnsi"/>
          <w:lang w:eastAsia="zh-CN"/>
        </w:rPr>
        <w:t>KHAMIS</w:t>
      </w:r>
      <w:r w:rsidR="007F4DE2" w:rsidRPr="00231CC4">
        <w:rPr>
          <w:rFonts w:asciiTheme="majorHAnsi" w:hAnsiTheme="majorHAnsi"/>
        </w:rPr>
        <w:t xml:space="preserve"> )</w:t>
      </w:r>
    </w:p>
    <w:p w:rsidR="006C5AC8" w:rsidRPr="007E73EE" w:rsidRDefault="006C5AC8" w:rsidP="007E73EE">
      <w:pPr>
        <w:spacing w:line="360" w:lineRule="auto"/>
        <w:contextualSpacing/>
        <w:rPr>
          <w:rFonts w:asciiTheme="majorHAnsi" w:hAnsiTheme="majorHAnsi"/>
        </w:rPr>
      </w:pPr>
      <w:r w:rsidRPr="00231CC4">
        <w:rPr>
          <w:rFonts w:asciiTheme="majorHAnsi" w:hAnsiTheme="majorHAnsi"/>
        </w:rPr>
        <w:t xml:space="preserve">MASA PENDAFTARAN    </w:t>
      </w:r>
      <w:r w:rsidR="00231CC4">
        <w:rPr>
          <w:rFonts w:asciiTheme="majorHAnsi" w:hAnsiTheme="majorHAnsi"/>
        </w:rPr>
        <w:t xml:space="preserve">          </w:t>
      </w:r>
      <w:r w:rsidR="00C933C8">
        <w:rPr>
          <w:rFonts w:asciiTheme="majorHAnsi" w:hAnsiTheme="majorHAnsi"/>
        </w:rPr>
        <w:t xml:space="preserve"> </w:t>
      </w:r>
      <w:r w:rsidRPr="007E73EE">
        <w:rPr>
          <w:rFonts w:asciiTheme="majorHAnsi" w:hAnsiTheme="majorHAnsi"/>
          <w:b/>
        </w:rPr>
        <w:t xml:space="preserve">:  </w:t>
      </w:r>
      <w:r w:rsidR="00327552" w:rsidRPr="007E73EE">
        <w:rPr>
          <w:rFonts w:asciiTheme="majorHAnsi" w:hAnsiTheme="majorHAnsi"/>
        </w:rPr>
        <w:t xml:space="preserve">7.30 PAGI – 8.10 PAGI </w:t>
      </w:r>
      <w:r w:rsidR="0085428B">
        <w:rPr>
          <w:rFonts w:asciiTheme="majorHAnsi" w:hAnsiTheme="majorHAnsi"/>
        </w:rPr>
        <w:t xml:space="preserve"> (</w:t>
      </w:r>
      <w:r w:rsidR="00E664E9">
        <w:rPr>
          <w:rFonts w:asciiTheme="majorHAnsi" w:hAnsiTheme="majorHAnsi"/>
          <w:lang w:eastAsia="zh-CN"/>
        </w:rPr>
        <w:t>2</w:t>
      </w:r>
      <w:r w:rsidR="00E664E9" w:rsidRPr="00231CC4">
        <w:rPr>
          <w:rFonts w:asciiTheme="majorHAnsi" w:hAnsiTheme="majorHAnsi"/>
        </w:rPr>
        <w:t xml:space="preserve">  </w:t>
      </w:r>
      <w:r w:rsidR="00E664E9">
        <w:rPr>
          <w:rFonts w:asciiTheme="majorHAnsi" w:hAnsiTheme="majorHAnsi"/>
          <w:lang w:eastAsia="zh-CN"/>
        </w:rPr>
        <w:t>SEPT</w:t>
      </w:r>
      <w:r w:rsidR="00E664E9">
        <w:rPr>
          <w:rFonts w:asciiTheme="majorHAnsi" w:hAnsiTheme="majorHAnsi" w:hint="eastAsia"/>
          <w:lang w:eastAsia="zh-CN"/>
        </w:rPr>
        <w:t xml:space="preserve"> </w:t>
      </w:r>
      <w:r w:rsidR="00E664E9" w:rsidRPr="00231CC4">
        <w:rPr>
          <w:rFonts w:asciiTheme="majorHAnsi" w:hAnsiTheme="majorHAnsi"/>
        </w:rPr>
        <w:t>201</w:t>
      </w:r>
      <w:r w:rsidR="00E664E9">
        <w:rPr>
          <w:rFonts w:asciiTheme="majorHAnsi" w:hAnsiTheme="majorHAnsi"/>
          <w:lang w:eastAsia="zh-CN"/>
        </w:rPr>
        <w:t>8</w:t>
      </w:r>
      <w:r w:rsidR="00E664E9" w:rsidRPr="00231CC4">
        <w:rPr>
          <w:rFonts w:asciiTheme="majorHAnsi" w:hAnsiTheme="majorHAnsi"/>
        </w:rPr>
        <w:t xml:space="preserve">  ( AHAD )</w:t>
      </w:r>
      <w:r w:rsidR="0085428B">
        <w:rPr>
          <w:rFonts w:asciiTheme="majorHAnsi" w:hAnsiTheme="majorHAnsi"/>
        </w:rPr>
        <w:t>)</w:t>
      </w:r>
    </w:p>
    <w:p w:rsidR="007A2A75" w:rsidRDefault="007A2A75" w:rsidP="00FB2994">
      <w:pPr>
        <w:rPr>
          <w:rFonts w:ascii="Franklin Gothic Demi" w:hAnsi="Franklin Gothic Demi"/>
          <w:sz w:val="24"/>
          <w:szCs w:val="24"/>
        </w:rPr>
      </w:pPr>
      <w:r>
        <w:rPr>
          <w:rFonts w:ascii="Franklin Gothic Demi" w:hAnsi="Franklin Gothic Demi"/>
          <w:sz w:val="24"/>
          <w:szCs w:val="24"/>
        </w:rPr>
        <w:t>__________________________________________________________________________</w:t>
      </w:r>
    </w:p>
    <w:p w:rsidR="007A2A75" w:rsidRPr="00740310" w:rsidRDefault="007A2A75" w:rsidP="00FB2994">
      <w:pPr>
        <w:rPr>
          <w:rFonts w:asciiTheme="majorHAnsi" w:hAnsiTheme="majorHAnsi"/>
        </w:rPr>
      </w:pPr>
      <w:r w:rsidRPr="00740310">
        <w:rPr>
          <w:rFonts w:asciiTheme="majorHAnsi" w:hAnsiTheme="majorHAnsi"/>
        </w:rPr>
        <w:t>Nama  Pasukan</w:t>
      </w:r>
      <w:r w:rsidRPr="00740310">
        <w:rPr>
          <w:rFonts w:asciiTheme="majorHAnsi" w:hAnsiTheme="majorHAnsi"/>
        </w:rPr>
        <w:tab/>
      </w:r>
      <w:r w:rsidRPr="00740310">
        <w:rPr>
          <w:rFonts w:asciiTheme="majorHAnsi" w:hAnsiTheme="majorHAnsi"/>
        </w:rPr>
        <w:tab/>
        <w:t>:</w:t>
      </w:r>
      <w:r w:rsidRPr="00740310">
        <w:rPr>
          <w:rFonts w:asciiTheme="majorHAnsi" w:hAnsiTheme="majorHAnsi"/>
        </w:rPr>
        <w:tab/>
        <w:t>.........................................................................................</w:t>
      </w:r>
    </w:p>
    <w:p w:rsidR="007A2A75" w:rsidRPr="00740310" w:rsidRDefault="007A2A75" w:rsidP="007A2A75">
      <w:pPr>
        <w:rPr>
          <w:rFonts w:asciiTheme="majorHAnsi" w:hAnsiTheme="majorHAnsi"/>
        </w:rPr>
      </w:pPr>
      <w:r w:rsidRPr="00740310">
        <w:rPr>
          <w:rFonts w:asciiTheme="majorHAnsi" w:hAnsiTheme="majorHAnsi"/>
        </w:rPr>
        <w:t>Nama  Pengurus</w:t>
      </w:r>
      <w:r w:rsidRPr="00740310">
        <w:rPr>
          <w:rFonts w:asciiTheme="majorHAnsi" w:hAnsiTheme="majorHAnsi"/>
        </w:rPr>
        <w:tab/>
      </w:r>
      <w:r w:rsidRPr="00740310">
        <w:rPr>
          <w:rFonts w:asciiTheme="majorHAnsi" w:hAnsiTheme="majorHAnsi"/>
        </w:rPr>
        <w:tab/>
        <w:t>:</w:t>
      </w:r>
      <w:r w:rsidRPr="00740310">
        <w:rPr>
          <w:rFonts w:asciiTheme="majorHAnsi" w:hAnsiTheme="majorHAnsi"/>
        </w:rPr>
        <w:tab/>
        <w:t>.........................................................................................</w:t>
      </w:r>
    </w:p>
    <w:p w:rsidR="002B71E8" w:rsidRPr="007A2A75" w:rsidRDefault="002B71E8" w:rsidP="007A2A75">
      <w:pPr>
        <w:rPr>
          <w:rFonts w:ascii="Franklin Gothic Demi" w:hAnsi="Franklin Gothic Demi"/>
          <w:sz w:val="24"/>
          <w:szCs w:val="24"/>
        </w:rPr>
      </w:pPr>
      <w:r w:rsidRPr="00740310">
        <w:rPr>
          <w:rFonts w:asciiTheme="majorHAnsi" w:hAnsiTheme="majorHAnsi"/>
        </w:rPr>
        <w:t>No Tel</w:t>
      </w:r>
      <w:r w:rsidRPr="00740310">
        <w:rPr>
          <w:rFonts w:asciiTheme="majorHAnsi" w:hAnsiTheme="majorHAnsi"/>
        </w:rPr>
        <w:tab/>
      </w: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r>
      <w:r w:rsidRPr="00740310">
        <w:rPr>
          <w:rFonts w:asciiTheme="majorHAnsi" w:hAnsiTheme="majorHAnsi"/>
        </w:rPr>
        <w:t>:</w:t>
      </w:r>
      <w:r w:rsidRPr="00740310">
        <w:rPr>
          <w:rFonts w:asciiTheme="majorHAnsi" w:hAnsiTheme="majorHAnsi"/>
        </w:rPr>
        <w:tab/>
        <w:t>....................................../..............................................</w:t>
      </w:r>
      <w:r w:rsidR="00740310">
        <w:rPr>
          <w:rFonts w:asciiTheme="majorHAnsi" w:hAnsiTheme="majorHAnsi"/>
        </w:rPr>
        <w:t>..</w:t>
      </w:r>
    </w:p>
    <w:tbl>
      <w:tblPr>
        <w:tblStyle w:val="TableGrid"/>
        <w:tblW w:w="9303" w:type="dxa"/>
        <w:tblLook w:val="04A0"/>
      </w:tblPr>
      <w:tblGrid>
        <w:gridCol w:w="819"/>
        <w:gridCol w:w="5383"/>
        <w:gridCol w:w="3101"/>
      </w:tblGrid>
      <w:tr w:rsidR="007A2A75" w:rsidRPr="002B71E8" w:rsidTr="00A47873">
        <w:trPr>
          <w:trHeight w:val="381"/>
        </w:trPr>
        <w:tc>
          <w:tcPr>
            <w:tcW w:w="819" w:type="dxa"/>
          </w:tcPr>
          <w:p w:rsidR="007A2A75" w:rsidRPr="00C04C31" w:rsidRDefault="007A2A75" w:rsidP="002B71E8">
            <w:pPr>
              <w:jc w:val="center"/>
              <w:rPr>
                <w:rFonts w:asciiTheme="majorHAnsi" w:hAnsiTheme="majorHAnsi"/>
              </w:rPr>
            </w:pPr>
          </w:p>
        </w:tc>
        <w:tc>
          <w:tcPr>
            <w:tcW w:w="5383" w:type="dxa"/>
            <w:vAlign w:val="center"/>
          </w:tcPr>
          <w:p w:rsidR="007A2A75" w:rsidRPr="00DC6E5C" w:rsidRDefault="002B71E8" w:rsidP="00DC6E5C">
            <w:pPr>
              <w:jc w:val="center"/>
              <w:rPr>
                <w:rFonts w:asciiTheme="majorHAnsi" w:hAnsiTheme="majorHAnsi"/>
                <w:b/>
              </w:rPr>
            </w:pPr>
            <w:r w:rsidRPr="00DC6E5C">
              <w:rPr>
                <w:rFonts w:asciiTheme="majorHAnsi" w:hAnsiTheme="majorHAnsi"/>
                <w:b/>
              </w:rPr>
              <w:t>NAMA PEMAIN</w:t>
            </w:r>
          </w:p>
        </w:tc>
        <w:tc>
          <w:tcPr>
            <w:tcW w:w="3101" w:type="dxa"/>
            <w:vAlign w:val="center"/>
          </w:tcPr>
          <w:p w:rsidR="007A2A75" w:rsidRPr="00DC6E5C" w:rsidRDefault="002B71E8" w:rsidP="00DC6E5C">
            <w:pPr>
              <w:jc w:val="center"/>
              <w:rPr>
                <w:rFonts w:asciiTheme="majorHAnsi" w:hAnsiTheme="majorHAnsi"/>
                <w:b/>
              </w:rPr>
            </w:pPr>
            <w:r w:rsidRPr="00DC6E5C">
              <w:rPr>
                <w:rFonts w:asciiTheme="majorHAnsi" w:hAnsiTheme="majorHAnsi"/>
                <w:b/>
              </w:rPr>
              <w:t>NO K/ PENGENALAN</w:t>
            </w:r>
          </w:p>
        </w:tc>
      </w:tr>
      <w:tr w:rsidR="007A2A75" w:rsidRPr="002B71E8" w:rsidTr="00A47873">
        <w:trPr>
          <w:trHeight w:val="381"/>
        </w:trPr>
        <w:tc>
          <w:tcPr>
            <w:tcW w:w="819" w:type="dxa"/>
            <w:vAlign w:val="center"/>
          </w:tcPr>
          <w:p w:rsidR="007A2A75" w:rsidRPr="00DC6E5C" w:rsidRDefault="002B71E8" w:rsidP="00DC6E5C">
            <w:pPr>
              <w:jc w:val="center"/>
              <w:rPr>
                <w:rFonts w:asciiTheme="majorHAnsi" w:hAnsiTheme="majorHAnsi"/>
                <w:b/>
              </w:rPr>
            </w:pPr>
            <w:r w:rsidRPr="00DC6E5C">
              <w:rPr>
                <w:rFonts w:asciiTheme="majorHAnsi" w:hAnsiTheme="majorHAnsi"/>
                <w:b/>
              </w:rPr>
              <w:t>1</w:t>
            </w:r>
          </w:p>
        </w:tc>
        <w:tc>
          <w:tcPr>
            <w:tcW w:w="5383" w:type="dxa"/>
          </w:tcPr>
          <w:p w:rsidR="007A2A75" w:rsidRPr="00C04C31" w:rsidRDefault="007A2A75" w:rsidP="002B71E8">
            <w:pPr>
              <w:jc w:val="center"/>
              <w:rPr>
                <w:rFonts w:asciiTheme="majorHAnsi" w:hAnsiTheme="majorHAnsi"/>
              </w:rPr>
            </w:pPr>
          </w:p>
        </w:tc>
        <w:tc>
          <w:tcPr>
            <w:tcW w:w="3101" w:type="dxa"/>
          </w:tcPr>
          <w:p w:rsidR="007A2A75" w:rsidRPr="00C04C31" w:rsidRDefault="007A2A75" w:rsidP="002B71E8">
            <w:pPr>
              <w:jc w:val="center"/>
              <w:rPr>
                <w:rFonts w:asciiTheme="majorHAnsi" w:hAnsiTheme="majorHAnsi"/>
              </w:rPr>
            </w:pPr>
          </w:p>
        </w:tc>
      </w:tr>
      <w:tr w:rsidR="007A2A75" w:rsidRPr="002B71E8" w:rsidTr="00A47873">
        <w:trPr>
          <w:trHeight w:val="381"/>
        </w:trPr>
        <w:tc>
          <w:tcPr>
            <w:tcW w:w="819" w:type="dxa"/>
            <w:vAlign w:val="center"/>
          </w:tcPr>
          <w:p w:rsidR="007A2A75" w:rsidRPr="00DC6E5C" w:rsidRDefault="002B71E8" w:rsidP="00DC6E5C">
            <w:pPr>
              <w:jc w:val="center"/>
              <w:rPr>
                <w:rFonts w:asciiTheme="majorHAnsi" w:hAnsiTheme="majorHAnsi"/>
                <w:b/>
              </w:rPr>
            </w:pPr>
            <w:r w:rsidRPr="00DC6E5C">
              <w:rPr>
                <w:rFonts w:asciiTheme="majorHAnsi" w:hAnsiTheme="majorHAnsi"/>
                <w:b/>
              </w:rPr>
              <w:t>2</w:t>
            </w:r>
          </w:p>
        </w:tc>
        <w:tc>
          <w:tcPr>
            <w:tcW w:w="5383" w:type="dxa"/>
          </w:tcPr>
          <w:p w:rsidR="007A2A75" w:rsidRPr="00C04C31" w:rsidRDefault="007A2A75" w:rsidP="002B71E8">
            <w:pPr>
              <w:jc w:val="center"/>
              <w:rPr>
                <w:rFonts w:asciiTheme="majorHAnsi" w:hAnsiTheme="majorHAnsi"/>
              </w:rPr>
            </w:pPr>
          </w:p>
        </w:tc>
        <w:tc>
          <w:tcPr>
            <w:tcW w:w="3101" w:type="dxa"/>
          </w:tcPr>
          <w:p w:rsidR="007A2A75" w:rsidRPr="00C04C31" w:rsidRDefault="007A2A75" w:rsidP="002B71E8">
            <w:pPr>
              <w:jc w:val="center"/>
              <w:rPr>
                <w:rFonts w:asciiTheme="majorHAnsi" w:hAnsiTheme="majorHAnsi"/>
              </w:rPr>
            </w:pPr>
          </w:p>
        </w:tc>
      </w:tr>
      <w:tr w:rsidR="007A2A75" w:rsidRPr="002B71E8" w:rsidTr="00A47873">
        <w:trPr>
          <w:trHeight w:val="381"/>
        </w:trPr>
        <w:tc>
          <w:tcPr>
            <w:tcW w:w="819" w:type="dxa"/>
            <w:vAlign w:val="center"/>
          </w:tcPr>
          <w:p w:rsidR="007A2A75" w:rsidRPr="00DC6E5C" w:rsidRDefault="002B71E8" w:rsidP="00DC6E5C">
            <w:pPr>
              <w:jc w:val="center"/>
              <w:rPr>
                <w:rFonts w:asciiTheme="majorHAnsi" w:hAnsiTheme="majorHAnsi"/>
                <w:b/>
              </w:rPr>
            </w:pPr>
            <w:r w:rsidRPr="00DC6E5C">
              <w:rPr>
                <w:rFonts w:asciiTheme="majorHAnsi" w:hAnsiTheme="majorHAnsi"/>
                <w:b/>
              </w:rPr>
              <w:t>3</w:t>
            </w:r>
          </w:p>
        </w:tc>
        <w:tc>
          <w:tcPr>
            <w:tcW w:w="5383" w:type="dxa"/>
          </w:tcPr>
          <w:p w:rsidR="007A2A75" w:rsidRPr="00C04C31" w:rsidRDefault="007A2A75" w:rsidP="002B71E8">
            <w:pPr>
              <w:jc w:val="center"/>
              <w:rPr>
                <w:rFonts w:asciiTheme="majorHAnsi" w:hAnsiTheme="majorHAnsi"/>
              </w:rPr>
            </w:pPr>
          </w:p>
        </w:tc>
        <w:tc>
          <w:tcPr>
            <w:tcW w:w="3101" w:type="dxa"/>
          </w:tcPr>
          <w:p w:rsidR="007A2A75" w:rsidRPr="00C04C31" w:rsidRDefault="007A2A75" w:rsidP="002B71E8">
            <w:pPr>
              <w:jc w:val="center"/>
              <w:rPr>
                <w:rFonts w:asciiTheme="majorHAnsi" w:hAnsiTheme="majorHAnsi"/>
              </w:rPr>
            </w:pPr>
          </w:p>
        </w:tc>
      </w:tr>
      <w:tr w:rsidR="007A2A75" w:rsidRPr="002B71E8" w:rsidTr="00A47873">
        <w:trPr>
          <w:trHeight w:val="381"/>
        </w:trPr>
        <w:tc>
          <w:tcPr>
            <w:tcW w:w="819" w:type="dxa"/>
            <w:vAlign w:val="center"/>
          </w:tcPr>
          <w:p w:rsidR="007A2A75" w:rsidRPr="00DC6E5C" w:rsidRDefault="002B71E8" w:rsidP="00DC6E5C">
            <w:pPr>
              <w:jc w:val="center"/>
              <w:rPr>
                <w:rFonts w:asciiTheme="majorHAnsi" w:hAnsiTheme="majorHAnsi"/>
                <w:b/>
              </w:rPr>
            </w:pPr>
            <w:r w:rsidRPr="00DC6E5C">
              <w:rPr>
                <w:rFonts w:asciiTheme="majorHAnsi" w:hAnsiTheme="majorHAnsi"/>
                <w:b/>
              </w:rPr>
              <w:t>4</w:t>
            </w:r>
          </w:p>
        </w:tc>
        <w:tc>
          <w:tcPr>
            <w:tcW w:w="5383" w:type="dxa"/>
          </w:tcPr>
          <w:p w:rsidR="007A2A75" w:rsidRPr="00C04C31" w:rsidRDefault="007A2A75" w:rsidP="002B71E8">
            <w:pPr>
              <w:jc w:val="center"/>
              <w:rPr>
                <w:rFonts w:asciiTheme="majorHAnsi" w:hAnsiTheme="majorHAnsi"/>
              </w:rPr>
            </w:pPr>
          </w:p>
        </w:tc>
        <w:tc>
          <w:tcPr>
            <w:tcW w:w="3101" w:type="dxa"/>
          </w:tcPr>
          <w:p w:rsidR="007A2A75" w:rsidRPr="00C04C31" w:rsidRDefault="007A2A75" w:rsidP="002B71E8">
            <w:pPr>
              <w:jc w:val="center"/>
              <w:rPr>
                <w:rFonts w:asciiTheme="majorHAnsi" w:hAnsiTheme="majorHAnsi"/>
              </w:rPr>
            </w:pPr>
          </w:p>
        </w:tc>
      </w:tr>
      <w:tr w:rsidR="007A2A75" w:rsidRPr="002B71E8" w:rsidTr="00A47873">
        <w:trPr>
          <w:trHeight w:val="403"/>
        </w:trPr>
        <w:tc>
          <w:tcPr>
            <w:tcW w:w="819" w:type="dxa"/>
            <w:vAlign w:val="center"/>
          </w:tcPr>
          <w:p w:rsidR="007A2A75" w:rsidRPr="00DC6E5C" w:rsidRDefault="002B71E8" w:rsidP="00DC6E5C">
            <w:pPr>
              <w:jc w:val="center"/>
              <w:rPr>
                <w:rFonts w:asciiTheme="majorHAnsi" w:hAnsiTheme="majorHAnsi"/>
                <w:b/>
              </w:rPr>
            </w:pPr>
            <w:r w:rsidRPr="00DC6E5C">
              <w:rPr>
                <w:rFonts w:asciiTheme="majorHAnsi" w:hAnsiTheme="majorHAnsi"/>
                <w:b/>
              </w:rPr>
              <w:t>5</w:t>
            </w:r>
          </w:p>
        </w:tc>
        <w:tc>
          <w:tcPr>
            <w:tcW w:w="5383" w:type="dxa"/>
          </w:tcPr>
          <w:p w:rsidR="007A2A75" w:rsidRPr="00C04C31" w:rsidRDefault="007A2A75" w:rsidP="002B71E8">
            <w:pPr>
              <w:jc w:val="center"/>
              <w:rPr>
                <w:rFonts w:asciiTheme="majorHAnsi" w:hAnsiTheme="majorHAnsi"/>
              </w:rPr>
            </w:pPr>
          </w:p>
        </w:tc>
        <w:tc>
          <w:tcPr>
            <w:tcW w:w="3101" w:type="dxa"/>
          </w:tcPr>
          <w:p w:rsidR="007A2A75" w:rsidRPr="00C04C31" w:rsidRDefault="007A2A75" w:rsidP="002B71E8">
            <w:pPr>
              <w:jc w:val="center"/>
              <w:rPr>
                <w:rFonts w:asciiTheme="majorHAnsi" w:hAnsiTheme="majorHAnsi"/>
              </w:rPr>
            </w:pPr>
          </w:p>
        </w:tc>
      </w:tr>
    </w:tbl>
    <w:p w:rsidR="00CF5AC9" w:rsidRDefault="00CF5AC9" w:rsidP="00C701B5">
      <w:pPr>
        <w:spacing w:line="240" w:lineRule="auto"/>
        <w:rPr>
          <w:rFonts w:asciiTheme="majorHAnsi" w:hAnsiTheme="majorHAnsi" w:cstheme="minorHAnsi"/>
          <w:b/>
          <w:i/>
          <w:sz w:val="24"/>
          <w:szCs w:val="24"/>
        </w:rPr>
      </w:pPr>
    </w:p>
    <w:p w:rsidR="00FB2994" w:rsidRPr="00A47873" w:rsidRDefault="00FB2994" w:rsidP="00C701B5">
      <w:pPr>
        <w:spacing w:line="240" w:lineRule="auto"/>
        <w:rPr>
          <w:rFonts w:asciiTheme="majorHAnsi" w:hAnsiTheme="majorHAnsi" w:cstheme="minorHAnsi"/>
          <w:b/>
          <w:i/>
          <w:sz w:val="24"/>
          <w:szCs w:val="24"/>
        </w:rPr>
      </w:pPr>
      <w:r w:rsidRPr="00A47873">
        <w:rPr>
          <w:rFonts w:asciiTheme="majorHAnsi" w:hAnsiTheme="majorHAnsi" w:cstheme="minorHAnsi"/>
          <w:b/>
          <w:i/>
          <w:sz w:val="24"/>
          <w:szCs w:val="24"/>
        </w:rPr>
        <w:t xml:space="preserve">PENGAKUAN DIRI  </w:t>
      </w:r>
      <w:r w:rsidR="002B71E8" w:rsidRPr="00A47873">
        <w:rPr>
          <w:rFonts w:asciiTheme="majorHAnsi" w:hAnsiTheme="majorHAnsi" w:cstheme="minorHAnsi"/>
          <w:b/>
          <w:i/>
          <w:sz w:val="24"/>
          <w:szCs w:val="24"/>
        </w:rPr>
        <w:t xml:space="preserve">: </w:t>
      </w:r>
      <w:r w:rsidRPr="00A47873">
        <w:rPr>
          <w:rFonts w:asciiTheme="majorHAnsi" w:hAnsiTheme="majorHAnsi" w:cstheme="minorHAnsi"/>
          <w:b/>
          <w:i/>
          <w:sz w:val="24"/>
          <w:szCs w:val="24"/>
        </w:rPr>
        <w:t>Saya seperti nama di atas dengan ini be</w:t>
      </w:r>
      <w:r w:rsidR="000F1ED0" w:rsidRPr="00A47873">
        <w:rPr>
          <w:rFonts w:asciiTheme="majorHAnsi" w:hAnsiTheme="majorHAnsi" w:cstheme="minorHAnsi"/>
          <w:b/>
          <w:i/>
          <w:sz w:val="24"/>
          <w:szCs w:val="24"/>
        </w:rPr>
        <w:t>rsetuju mengikut segala undang –</w:t>
      </w:r>
      <w:r w:rsidRPr="00A47873">
        <w:rPr>
          <w:rFonts w:asciiTheme="majorHAnsi" w:hAnsiTheme="majorHAnsi" w:cstheme="minorHAnsi"/>
          <w:b/>
          <w:i/>
          <w:sz w:val="24"/>
          <w:szCs w:val="24"/>
        </w:rPr>
        <w:t xml:space="preserve">undang dan peraturan serta mengikut jadual yang ditetapkan oleh pihak penganjur dan saya mengaku tidak akan mengemukakan sebarang tuntutan terhadap pihak penganjur dan agennya di atas sebarang musibah ke atas diri saya sebelum, semasa dan selepas menyertai pertandingan ini.  </w:t>
      </w:r>
    </w:p>
    <w:p w:rsidR="00A47873" w:rsidRDefault="00A47873" w:rsidP="00EB4530">
      <w:pPr>
        <w:spacing w:line="240" w:lineRule="auto"/>
        <w:rPr>
          <w:rFonts w:asciiTheme="majorHAnsi" w:hAnsiTheme="majorHAnsi" w:cstheme="minorHAnsi"/>
          <w:sz w:val="24"/>
          <w:szCs w:val="24"/>
        </w:rPr>
      </w:pPr>
    </w:p>
    <w:p w:rsidR="00A47873" w:rsidRDefault="00FB2994" w:rsidP="00EB4530">
      <w:pPr>
        <w:spacing w:line="240" w:lineRule="auto"/>
        <w:rPr>
          <w:rFonts w:asciiTheme="majorHAnsi" w:hAnsiTheme="majorHAnsi" w:cstheme="minorHAnsi"/>
          <w:sz w:val="24"/>
          <w:szCs w:val="24"/>
          <w:lang w:eastAsia="zh-CN"/>
        </w:rPr>
      </w:pPr>
      <w:r w:rsidRPr="000F1ED0">
        <w:rPr>
          <w:rFonts w:asciiTheme="majorHAnsi" w:hAnsiTheme="majorHAnsi" w:cstheme="minorHAnsi"/>
          <w:sz w:val="24"/>
          <w:szCs w:val="24"/>
        </w:rPr>
        <w:t>Tandatangan : _________________         T</w:t>
      </w:r>
      <w:r w:rsidR="00DC6E5C">
        <w:rPr>
          <w:rFonts w:asciiTheme="majorHAnsi" w:hAnsiTheme="majorHAnsi" w:cstheme="minorHAnsi"/>
          <w:sz w:val="24"/>
          <w:szCs w:val="24"/>
        </w:rPr>
        <w:t>ari</w:t>
      </w:r>
      <w:r w:rsidR="00E526E2">
        <w:rPr>
          <w:rFonts w:asciiTheme="majorHAnsi" w:hAnsiTheme="majorHAnsi" w:cstheme="minorHAnsi"/>
          <w:sz w:val="24"/>
          <w:szCs w:val="24"/>
        </w:rPr>
        <w:t>kh : __________________________</w:t>
      </w:r>
    </w:p>
    <w:p w:rsidR="00A47873" w:rsidRPr="00EB4530" w:rsidRDefault="00A47873" w:rsidP="00EB4530">
      <w:pPr>
        <w:spacing w:line="240" w:lineRule="auto"/>
        <w:rPr>
          <w:rFonts w:asciiTheme="majorHAnsi" w:hAnsiTheme="majorHAnsi" w:cstheme="minorHAnsi"/>
          <w:sz w:val="24"/>
          <w:szCs w:val="24"/>
          <w:lang w:eastAsia="zh-CN"/>
        </w:rPr>
      </w:pPr>
    </w:p>
    <w:p w:rsidR="00CF5AC9" w:rsidRDefault="00CF5AC9" w:rsidP="00BB75AF">
      <w:pPr>
        <w:rPr>
          <w:rFonts w:asciiTheme="majorHAnsi" w:hAnsiTheme="majorHAnsi" w:cstheme="minorHAnsi"/>
          <w:b/>
          <w:i/>
          <w:sz w:val="24"/>
          <w:szCs w:val="24"/>
        </w:rPr>
      </w:pPr>
    </w:p>
    <w:p w:rsidR="00CF5AC9" w:rsidRDefault="00CF5AC9" w:rsidP="00BB75AF">
      <w:pPr>
        <w:rPr>
          <w:rFonts w:asciiTheme="majorHAnsi" w:hAnsiTheme="majorHAnsi" w:cstheme="minorHAnsi"/>
          <w:b/>
          <w:i/>
          <w:sz w:val="24"/>
          <w:szCs w:val="24"/>
        </w:rPr>
      </w:pPr>
    </w:p>
    <w:p w:rsidR="00CF5AC9" w:rsidRDefault="00CF5AC9" w:rsidP="00BB75AF">
      <w:pPr>
        <w:rPr>
          <w:rFonts w:asciiTheme="majorHAnsi" w:hAnsiTheme="majorHAnsi" w:cstheme="minorHAnsi"/>
          <w:b/>
          <w:i/>
          <w:sz w:val="24"/>
          <w:szCs w:val="24"/>
        </w:rPr>
      </w:pPr>
    </w:p>
    <w:p w:rsidR="00FB2994" w:rsidRPr="00F6075D" w:rsidRDefault="00FB2994" w:rsidP="00BB75AF">
      <w:pPr>
        <w:rPr>
          <w:rFonts w:asciiTheme="majorHAnsi" w:hAnsiTheme="majorHAnsi" w:cstheme="minorHAnsi"/>
          <w:b/>
          <w:i/>
          <w:sz w:val="24"/>
          <w:szCs w:val="24"/>
        </w:rPr>
      </w:pPr>
      <w:r w:rsidRPr="00F6075D">
        <w:rPr>
          <w:rFonts w:asciiTheme="majorHAnsi" w:hAnsiTheme="majorHAnsi" w:cstheme="minorHAnsi"/>
          <w:b/>
          <w:i/>
          <w:sz w:val="24"/>
          <w:szCs w:val="24"/>
        </w:rPr>
        <w:t xml:space="preserve">1.   UNDANG  –  UNDANG PERMAINAN </w:t>
      </w:r>
    </w:p>
    <w:p w:rsidR="00FB2994" w:rsidRPr="000F1ED0" w:rsidRDefault="000F1ED0" w:rsidP="00C701B5">
      <w:pPr>
        <w:spacing w:line="360" w:lineRule="auto"/>
        <w:contextualSpacing/>
        <w:rPr>
          <w:rFonts w:asciiTheme="majorHAnsi" w:hAnsiTheme="majorHAnsi" w:cstheme="minorHAnsi"/>
          <w:sz w:val="24"/>
          <w:szCs w:val="24"/>
        </w:rPr>
      </w:pPr>
      <w:r>
        <w:rPr>
          <w:rFonts w:asciiTheme="majorHAnsi" w:hAnsiTheme="majorHAnsi" w:cstheme="minorHAnsi"/>
          <w:sz w:val="24"/>
          <w:szCs w:val="24"/>
        </w:rPr>
        <w:t>1.1</w:t>
      </w:r>
      <w:r w:rsidR="008C09C2">
        <w:rPr>
          <w:rFonts w:asciiTheme="majorHAnsi" w:hAnsiTheme="majorHAnsi" w:cstheme="minorHAnsi"/>
          <w:sz w:val="24"/>
          <w:szCs w:val="24"/>
        </w:rPr>
        <w:t xml:space="preserve">  </w:t>
      </w:r>
      <w:r>
        <w:rPr>
          <w:rFonts w:asciiTheme="majorHAnsi" w:hAnsiTheme="majorHAnsi" w:cstheme="minorHAnsi"/>
          <w:sz w:val="24"/>
          <w:szCs w:val="24"/>
        </w:rPr>
        <w:t>Setiap pasukan m</w:t>
      </w:r>
      <w:r w:rsidR="00C933C8">
        <w:rPr>
          <w:rFonts w:asciiTheme="majorHAnsi" w:hAnsiTheme="majorHAnsi" w:cstheme="minorHAnsi"/>
          <w:sz w:val="24"/>
          <w:szCs w:val="24"/>
        </w:rPr>
        <w:t>e</w:t>
      </w:r>
      <w:r w:rsidR="00FB2994" w:rsidRPr="000F1ED0">
        <w:rPr>
          <w:rFonts w:asciiTheme="majorHAnsi" w:hAnsiTheme="majorHAnsi" w:cstheme="minorHAnsi"/>
          <w:sz w:val="24"/>
          <w:szCs w:val="24"/>
        </w:rPr>
        <w:t xml:space="preserve">mpunyai minimum 4 orang dan maksima 5 orang.  </w:t>
      </w:r>
    </w:p>
    <w:p w:rsidR="00FB2994" w:rsidRPr="000F1ED0" w:rsidRDefault="008C09C2" w:rsidP="00C701B5">
      <w:pPr>
        <w:spacing w:line="360" w:lineRule="auto"/>
        <w:contextualSpacing/>
        <w:rPr>
          <w:rFonts w:asciiTheme="majorHAnsi" w:hAnsiTheme="majorHAnsi" w:cstheme="minorHAnsi"/>
          <w:sz w:val="24"/>
          <w:szCs w:val="24"/>
        </w:rPr>
      </w:pPr>
      <w:r>
        <w:rPr>
          <w:rFonts w:asciiTheme="majorHAnsi" w:hAnsiTheme="majorHAnsi" w:cstheme="minorHAnsi"/>
          <w:sz w:val="24"/>
          <w:szCs w:val="24"/>
        </w:rPr>
        <w:t xml:space="preserve">1.2  </w:t>
      </w:r>
      <w:r w:rsidR="00FB2994" w:rsidRPr="000F1ED0">
        <w:rPr>
          <w:rFonts w:asciiTheme="majorHAnsi" w:hAnsiTheme="majorHAnsi" w:cstheme="minorHAnsi"/>
          <w:sz w:val="24"/>
          <w:szCs w:val="24"/>
        </w:rPr>
        <w:t xml:space="preserve">Perlawanan berlangsung dalam 2 separuh masa, setiap satu 5 minit. </w:t>
      </w:r>
    </w:p>
    <w:p w:rsidR="00FB2994" w:rsidRPr="000F1ED0" w:rsidRDefault="008C09C2" w:rsidP="00C701B5">
      <w:pPr>
        <w:spacing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1.3 Hanya </w:t>
      </w:r>
      <w:r w:rsidR="00017D27" w:rsidRPr="000F1ED0">
        <w:rPr>
          <w:rFonts w:asciiTheme="majorHAnsi" w:hAnsiTheme="majorHAnsi" w:cstheme="minorHAnsi"/>
          <w:sz w:val="24"/>
          <w:szCs w:val="24"/>
        </w:rPr>
        <w:t>3</w:t>
      </w:r>
      <w:r>
        <w:rPr>
          <w:rFonts w:asciiTheme="majorHAnsi" w:hAnsiTheme="majorHAnsi" w:cstheme="minorHAnsi"/>
          <w:sz w:val="24"/>
          <w:szCs w:val="24"/>
        </w:rPr>
        <w:t xml:space="preserve"> </w:t>
      </w:r>
      <w:r w:rsidR="00FB2994" w:rsidRPr="000F1ED0">
        <w:rPr>
          <w:rFonts w:asciiTheme="majorHAnsi" w:hAnsiTheme="majorHAnsi" w:cstheme="minorHAnsi"/>
          <w:sz w:val="24"/>
          <w:szCs w:val="24"/>
        </w:rPr>
        <w:t xml:space="preserve">pemain </w:t>
      </w:r>
      <w:r w:rsidR="00017D27" w:rsidRPr="000F1ED0">
        <w:rPr>
          <w:rFonts w:asciiTheme="majorHAnsi" w:hAnsiTheme="majorHAnsi" w:cstheme="minorHAnsi"/>
          <w:sz w:val="24"/>
          <w:szCs w:val="24"/>
        </w:rPr>
        <w:t>( tiada</w:t>
      </w:r>
      <w:r w:rsidR="00FB2994" w:rsidRPr="000F1ED0">
        <w:rPr>
          <w:rFonts w:asciiTheme="majorHAnsi" w:hAnsiTheme="majorHAnsi" w:cstheme="minorHAnsi"/>
          <w:sz w:val="24"/>
          <w:szCs w:val="24"/>
        </w:rPr>
        <w:t xml:space="preserve"> penjaga gol</w:t>
      </w:r>
      <w:r w:rsidR="00017D27" w:rsidRPr="000F1ED0">
        <w:rPr>
          <w:rFonts w:asciiTheme="majorHAnsi" w:hAnsiTheme="majorHAnsi" w:cstheme="minorHAnsi"/>
          <w:sz w:val="24"/>
          <w:szCs w:val="24"/>
        </w:rPr>
        <w:t xml:space="preserve"> )</w:t>
      </w:r>
      <w:r w:rsidR="00FB2994" w:rsidRPr="000F1ED0">
        <w:rPr>
          <w:rFonts w:asciiTheme="majorHAnsi" w:hAnsiTheme="majorHAnsi" w:cstheme="minorHAnsi"/>
          <w:sz w:val="24"/>
          <w:szCs w:val="24"/>
        </w:rPr>
        <w:t xml:space="preserve"> dalam satu pasukan dibenarkan </w:t>
      </w:r>
      <w:r w:rsidR="00017D27" w:rsidRPr="000F1ED0">
        <w:rPr>
          <w:rFonts w:asciiTheme="majorHAnsi" w:hAnsiTheme="majorHAnsi" w:cstheme="minorHAnsi"/>
          <w:sz w:val="24"/>
          <w:szCs w:val="24"/>
        </w:rPr>
        <w:t xml:space="preserve"> </w:t>
      </w:r>
      <w:r w:rsidR="00FB2994" w:rsidRPr="000F1ED0">
        <w:rPr>
          <w:rFonts w:asciiTheme="majorHAnsi" w:hAnsiTheme="majorHAnsi" w:cstheme="minorHAnsi"/>
          <w:sz w:val="24"/>
          <w:szCs w:val="24"/>
        </w:rPr>
        <w:t>dalam gelanggang. Pemain simpanan boleh bertukar bila bila masa d</w:t>
      </w:r>
      <w:r w:rsidR="00020E1B" w:rsidRPr="000F1ED0">
        <w:rPr>
          <w:rFonts w:asciiTheme="majorHAnsi" w:hAnsiTheme="majorHAnsi" w:cstheme="minorHAnsi"/>
          <w:sz w:val="24"/>
          <w:szCs w:val="24"/>
        </w:rPr>
        <w:t>engan</w:t>
      </w:r>
      <w:r w:rsidR="00FB2994" w:rsidRPr="000F1ED0">
        <w:rPr>
          <w:rFonts w:asciiTheme="majorHAnsi" w:hAnsiTheme="majorHAnsi" w:cstheme="minorHAnsi"/>
          <w:sz w:val="24"/>
          <w:szCs w:val="24"/>
        </w:rPr>
        <w:t xml:space="preserve"> </w:t>
      </w:r>
      <w:r w:rsidR="00017D27" w:rsidRPr="000F1ED0">
        <w:rPr>
          <w:rFonts w:asciiTheme="majorHAnsi" w:hAnsiTheme="majorHAnsi" w:cstheme="minorHAnsi"/>
          <w:sz w:val="24"/>
          <w:szCs w:val="24"/>
        </w:rPr>
        <w:t xml:space="preserve"> </w:t>
      </w:r>
      <w:r w:rsidR="00FB2994" w:rsidRPr="000F1ED0">
        <w:rPr>
          <w:rFonts w:asciiTheme="majorHAnsi" w:hAnsiTheme="majorHAnsi" w:cstheme="minorHAnsi"/>
          <w:sz w:val="24"/>
          <w:szCs w:val="24"/>
        </w:rPr>
        <w:t xml:space="preserve">memberitahu </w:t>
      </w:r>
      <w:r>
        <w:rPr>
          <w:rFonts w:asciiTheme="majorHAnsi" w:hAnsiTheme="majorHAnsi" w:cstheme="minorHAnsi"/>
          <w:sz w:val="24"/>
          <w:szCs w:val="24"/>
        </w:rPr>
        <w:t xml:space="preserve">kepada </w:t>
      </w:r>
      <w:r w:rsidR="00FB2994" w:rsidRPr="000F1ED0">
        <w:rPr>
          <w:rFonts w:asciiTheme="majorHAnsi" w:hAnsiTheme="majorHAnsi" w:cstheme="minorHAnsi"/>
          <w:sz w:val="24"/>
          <w:szCs w:val="24"/>
        </w:rPr>
        <w:t xml:space="preserve">pengadil bertugas. </w:t>
      </w:r>
    </w:p>
    <w:p w:rsidR="008C09C2" w:rsidRDefault="008C09C2" w:rsidP="008C09C2">
      <w:pPr>
        <w:spacing w:line="240" w:lineRule="auto"/>
        <w:contextualSpacing/>
        <w:jc w:val="both"/>
        <w:rPr>
          <w:rFonts w:asciiTheme="majorHAnsi" w:hAnsiTheme="majorHAnsi" w:cstheme="minorHAnsi"/>
          <w:sz w:val="24"/>
          <w:szCs w:val="24"/>
        </w:rPr>
      </w:pPr>
    </w:p>
    <w:p w:rsidR="00FB2994" w:rsidRDefault="008C09C2" w:rsidP="00C701B5">
      <w:pPr>
        <w:spacing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1.4 </w:t>
      </w:r>
      <w:r w:rsidR="00FB2994" w:rsidRPr="000F1ED0">
        <w:rPr>
          <w:rFonts w:asciiTheme="majorHAnsi" w:hAnsiTheme="majorHAnsi" w:cstheme="minorHAnsi"/>
          <w:sz w:val="24"/>
          <w:szCs w:val="24"/>
        </w:rPr>
        <w:t>Pasukan diberi masa 2 minit untuk berada di</w:t>
      </w:r>
      <w:r w:rsidR="000F1ED0">
        <w:rPr>
          <w:rFonts w:asciiTheme="majorHAnsi" w:hAnsiTheme="majorHAnsi" w:cstheme="minorHAnsi"/>
          <w:sz w:val="24"/>
          <w:szCs w:val="24"/>
        </w:rPr>
        <w:t xml:space="preserve"> dalam gelanggang, jika pasukan dipanggil </w:t>
      </w:r>
      <w:r w:rsidR="00FB2994" w:rsidRPr="000F1ED0">
        <w:rPr>
          <w:rFonts w:asciiTheme="majorHAnsi" w:hAnsiTheme="majorHAnsi" w:cstheme="minorHAnsi"/>
          <w:sz w:val="24"/>
          <w:szCs w:val="24"/>
        </w:rPr>
        <w:t xml:space="preserve">gagal berada di dalam gelanggang dalam masa tersebut, pasukan yang </w:t>
      </w:r>
      <w:r w:rsidR="000F1ED0">
        <w:rPr>
          <w:rFonts w:asciiTheme="majorHAnsi" w:hAnsiTheme="majorHAnsi" w:cstheme="minorHAnsi"/>
          <w:sz w:val="24"/>
          <w:szCs w:val="24"/>
        </w:rPr>
        <w:t xml:space="preserve"> </w:t>
      </w:r>
      <w:r w:rsidR="00FB2994" w:rsidRPr="000F1ED0">
        <w:rPr>
          <w:rFonts w:asciiTheme="majorHAnsi" w:hAnsiTheme="majorHAnsi" w:cstheme="minorHAnsi"/>
          <w:sz w:val="24"/>
          <w:szCs w:val="24"/>
        </w:rPr>
        <w:t xml:space="preserve">berada di dalam gelanggang dikira menang.  </w:t>
      </w:r>
    </w:p>
    <w:p w:rsidR="00C13C18" w:rsidRPr="000F1ED0" w:rsidRDefault="00C13C18" w:rsidP="00C13C18">
      <w:pPr>
        <w:spacing w:line="240" w:lineRule="auto"/>
        <w:ind w:left="570"/>
        <w:contextualSpacing/>
        <w:jc w:val="both"/>
        <w:rPr>
          <w:rFonts w:asciiTheme="majorHAnsi" w:hAnsiTheme="majorHAnsi" w:cstheme="minorHAnsi"/>
          <w:sz w:val="24"/>
          <w:szCs w:val="24"/>
        </w:rPr>
      </w:pPr>
    </w:p>
    <w:p w:rsidR="00FB2994" w:rsidRDefault="00FB2994" w:rsidP="00C701B5">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1.5</w:t>
      </w:r>
      <w:r w:rsidR="008C09C2">
        <w:rPr>
          <w:rFonts w:asciiTheme="majorHAnsi" w:hAnsiTheme="majorHAnsi" w:cstheme="minorHAnsi"/>
          <w:sz w:val="24"/>
          <w:szCs w:val="24"/>
        </w:rPr>
        <w:t xml:space="preserve">  </w:t>
      </w:r>
      <w:r w:rsidR="00020E1B" w:rsidRPr="000F1ED0">
        <w:rPr>
          <w:rFonts w:asciiTheme="majorHAnsi" w:hAnsiTheme="majorHAnsi" w:cstheme="minorHAnsi"/>
          <w:sz w:val="24"/>
          <w:szCs w:val="24"/>
        </w:rPr>
        <w:t xml:space="preserve">Perlawanan adalah secara kalah mati . </w:t>
      </w:r>
      <w:r w:rsidRPr="000F1ED0">
        <w:rPr>
          <w:rFonts w:asciiTheme="majorHAnsi" w:hAnsiTheme="majorHAnsi" w:cstheme="minorHAnsi"/>
          <w:sz w:val="24"/>
          <w:szCs w:val="24"/>
        </w:rPr>
        <w:t xml:space="preserve">Jika perlawanan berkesudahan dengan seri, </w:t>
      </w:r>
      <w:r w:rsidR="008C09C2">
        <w:rPr>
          <w:rFonts w:asciiTheme="majorHAnsi" w:hAnsiTheme="majorHAnsi" w:cstheme="minorHAnsi"/>
          <w:sz w:val="24"/>
          <w:szCs w:val="24"/>
        </w:rPr>
        <w:t xml:space="preserve"> </w:t>
      </w:r>
      <w:r w:rsidRPr="000F1ED0">
        <w:rPr>
          <w:rFonts w:asciiTheme="majorHAnsi" w:hAnsiTheme="majorHAnsi" w:cstheme="minorHAnsi"/>
          <w:sz w:val="24"/>
          <w:szCs w:val="24"/>
        </w:rPr>
        <w:t xml:space="preserve">tendangan penalti secara sudden death akan dilakukan bagi menentukan pemenang. Maksimum 3 sepakan diberikan dan jika seri lambungan syiling akan menentukan kemenangan. Hanya 4 orang pemain  dibenarkan berada di dalam </w:t>
      </w:r>
      <w:r w:rsidR="00C701B5">
        <w:rPr>
          <w:rFonts w:asciiTheme="majorHAnsi" w:hAnsiTheme="majorHAnsi" w:cstheme="minorHAnsi"/>
          <w:sz w:val="24"/>
          <w:szCs w:val="24"/>
        </w:rPr>
        <w:t xml:space="preserve"> </w:t>
      </w:r>
      <w:r w:rsidRPr="000F1ED0">
        <w:rPr>
          <w:rFonts w:asciiTheme="majorHAnsi" w:hAnsiTheme="majorHAnsi" w:cstheme="minorHAnsi"/>
          <w:sz w:val="24"/>
          <w:szCs w:val="24"/>
        </w:rPr>
        <w:t xml:space="preserve">gelanggang. </w:t>
      </w:r>
    </w:p>
    <w:p w:rsidR="00C13C18" w:rsidRPr="000F1ED0" w:rsidRDefault="00C13C18" w:rsidP="00C13C18">
      <w:pPr>
        <w:spacing w:line="240" w:lineRule="auto"/>
        <w:contextualSpacing/>
        <w:jc w:val="both"/>
        <w:rPr>
          <w:rFonts w:asciiTheme="majorHAnsi" w:hAnsiTheme="majorHAnsi" w:cstheme="minorHAnsi"/>
          <w:sz w:val="24"/>
          <w:szCs w:val="24"/>
        </w:rPr>
      </w:pPr>
    </w:p>
    <w:p w:rsidR="00FB2994" w:rsidRPr="000F1ED0" w:rsidRDefault="008C09C2" w:rsidP="0078230E">
      <w:pPr>
        <w:spacing w:line="240" w:lineRule="auto"/>
        <w:contextualSpacing/>
        <w:jc w:val="both"/>
        <w:rPr>
          <w:rFonts w:asciiTheme="majorHAnsi" w:hAnsiTheme="majorHAnsi" w:cstheme="minorHAnsi"/>
          <w:sz w:val="24"/>
          <w:szCs w:val="24"/>
        </w:rPr>
      </w:pPr>
      <w:r>
        <w:rPr>
          <w:rFonts w:asciiTheme="majorHAnsi" w:hAnsiTheme="majorHAnsi" w:cstheme="minorHAnsi"/>
          <w:sz w:val="24"/>
          <w:szCs w:val="24"/>
        </w:rPr>
        <w:t xml:space="preserve">1.6   </w:t>
      </w:r>
      <w:r w:rsidR="00FB2994" w:rsidRPr="000F1ED0">
        <w:rPr>
          <w:rFonts w:asciiTheme="majorHAnsi" w:hAnsiTheme="majorHAnsi" w:cstheme="minorHAnsi"/>
          <w:sz w:val="24"/>
          <w:szCs w:val="24"/>
        </w:rPr>
        <w:t xml:space="preserve">Pemain yang bertindak aggresif akan diberi amaran. Sekiranya mengulangi </w:t>
      </w:r>
    </w:p>
    <w:p w:rsidR="00FB2994" w:rsidRDefault="00FB2994" w:rsidP="008C09C2">
      <w:pPr>
        <w:spacing w:line="240" w:lineRule="auto"/>
        <w:contextualSpacing/>
        <w:jc w:val="both"/>
        <w:rPr>
          <w:rFonts w:asciiTheme="majorHAnsi" w:hAnsiTheme="majorHAnsi" w:cstheme="minorHAnsi"/>
          <w:sz w:val="24"/>
          <w:szCs w:val="24"/>
        </w:rPr>
      </w:pPr>
      <w:r w:rsidRPr="000F1ED0">
        <w:rPr>
          <w:rFonts w:asciiTheme="majorHAnsi" w:hAnsiTheme="majorHAnsi" w:cstheme="minorHAnsi"/>
          <w:sz w:val="24"/>
          <w:szCs w:val="24"/>
        </w:rPr>
        <w:t xml:space="preserve">kesalahan yang sama, pemain akan dikeluarkan dari gelanggang/dibuang padang tanpa pengganti. </w:t>
      </w:r>
    </w:p>
    <w:p w:rsidR="00C13C18" w:rsidRPr="000F1ED0" w:rsidRDefault="00C13C18" w:rsidP="0078230E">
      <w:pPr>
        <w:spacing w:line="240" w:lineRule="auto"/>
        <w:ind w:firstLine="708"/>
        <w:contextualSpacing/>
        <w:jc w:val="both"/>
        <w:rPr>
          <w:rFonts w:asciiTheme="majorHAnsi" w:hAnsiTheme="majorHAnsi" w:cstheme="minorHAnsi"/>
          <w:sz w:val="24"/>
          <w:szCs w:val="24"/>
        </w:rPr>
      </w:pPr>
    </w:p>
    <w:p w:rsidR="00FB2994" w:rsidRDefault="008C09C2" w:rsidP="00C701B5">
      <w:pPr>
        <w:contextualSpacing/>
        <w:rPr>
          <w:rFonts w:asciiTheme="majorHAnsi" w:hAnsiTheme="majorHAnsi" w:cstheme="minorHAnsi"/>
          <w:sz w:val="24"/>
          <w:szCs w:val="24"/>
        </w:rPr>
      </w:pPr>
      <w:r>
        <w:rPr>
          <w:rFonts w:asciiTheme="majorHAnsi" w:hAnsiTheme="majorHAnsi" w:cstheme="minorHAnsi"/>
          <w:sz w:val="24"/>
          <w:szCs w:val="24"/>
        </w:rPr>
        <w:t xml:space="preserve">1.7 </w:t>
      </w:r>
      <w:r w:rsidR="00FB2994" w:rsidRPr="000F1ED0">
        <w:rPr>
          <w:rFonts w:asciiTheme="majorHAnsi" w:hAnsiTheme="majorHAnsi" w:cstheme="minorHAnsi"/>
          <w:sz w:val="24"/>
          <w:szCs w:val="24"/>
        </w:rPr>
        <w:t>Pemain yang menerima kad merah</w:t>
      </w:r>
      <w:r w:rsidR="00C701B5">
        <w:rPr>
          <w:rFonts w:asciiTheme="majorHAnsi" w:hAnsiTheme="majorHAnsi" w:cstheme="minorHAnsi"/>
          <w:sz w:val="24"/>
          <w:szCs w:val="24"/>
        </w:rPr>
        <w:t xml:space="preserve">/2 </w:t>
      </w:r>
      <w:r w:rsidR="00242EA0" w:rsidRPr="000F1ED0">
        <w:rPr>
          <w:rFonts w:asciiTheme="majorHAnsi" w:hAnsiTheme="majorHAnsi" w:cstheme="minorHAnsi"/>
          <w:sz w:val="24"/>
          <w:szCs w:val="24"/>
        </w:rPr>
        <w:t>Kad kuning</w:t>
      </w:r>
      <w:r w:rsidR="00FB2994" w:rsidRPr="000F1ED0">
        <w:rPr>
          <w:rFonts w:asciiTheme="majorHAnsi" w:hAnsiTheme="majorHAnsi" w:cstheme="minorHAnsi"/>
          <w:sz w:val="24"/>
          <w:szCs w:val="24"/>
        </w:rPr>
        <w:t xml:space="preserve"> akan digantung satu </w:t>
      </w:r>
      <w:r>
        <w:rPr>
          <w:rFonts w:asciiTheme="majorHAnsi" w:hAnsiTheme="majorHAnsi" w:cstheme="minorHAnsi"/>
          <w:sz w:val="24"/>
          <w:szCs w:val="24"/>
        </w:rPr>
        <w:t xml:space="preserve">            </w:t>
      </w:r>
      <w:r w:rsidR="00FB2994" w:rsidRPr="000F1ED0">
        <w:rPr>
          <w:rFonts w:asciiTheme="majorHAnsi" w:hAnsiTheme="majorHAnsi" w:cstheme="minorHAnsi"/>
          <w:sz w:val="24"/>
          <w:szCs w:val="24"/>
        </w:rPr>
        <w:t xml:space="preserve">perlawanan. </w:t>
      </w:r>
    </w:p>
    <w:p w:rsidR="00C13C18" w:rsidRPr="000F1ED0" w:rsidRDefault="00C13C18" w:rsidP="0078230E">
      <w:pPr>
        <w:spacing w:line="240" w:lineRule="auto"/>
        <w:contextualSpacing/>
        <w:jc w:val="both"/>
        <w:rPr>
          <w:rFonts w:asciiTheme="majorHAnsi" w:hAnsiTheme="majorHAnsi" w:cstheme="minorHAnsi"/>
          <w:sz w:val="24"/>
          <w:szCs w:val="24"/>
        </w:rPr>
      </w:pPr>
    </w:p>
    <w:p w:rsidR="00FB2994" w:rsidRDefault="008C09C2" w:rsidP="00C701B5">
      <w:pPr>
        <w:spacing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1.8   </w:t>
      </w:r>
      <w:r w:rsidR="00FB2994" w:rsidRPr="000F1ED0">
        <w:rPr>
          <w:rFonts w:asciiTheme="majorHAnsi" w:hAnsiTheme="majorHAnsi" w:cstheme="minorHAnsi"/>
          <w:sz w:val="24"/>
          <w:szCs w:val="24"/>
        </w:rPr>
        <w:t xml:space="preserve">Hanya sepakan percuma satu langkah dibenarkan. Sepakan percuma ini mestilah dilakukan semasa bola terletak  di atas padang.  (Satu sepakan sahaja selepas pengadil memberi isyarat) </w:t>
      </w:r>
    </w:p>
    <w:p w:rsidR="00C13C18" w:rsidRPr="000F1ED0" w:rsidRDefault="00C13C18" w:rsidP="0078230E">
      <w:pPr>
        <w:spacing w:line="240" w:lineRule="auto"/>
        <w:ind w:firstLine="708"/>
        <w:contextualSpacing/>
        <w:jc w:val="both"/>
        <w:rPr>
          <w:rFonts w:asciiTheme="majorHAnsi" w:hAnsiTheme="majorHAnsi" w:cstheme="minorHAnsi"/>
          <w:sz w:val="24"/>
          <w:szCs w:val="24"/>
        </w:rPr>
      </w:pPr>
    </w:p>
    <w:p w:rsidR="00FB2994" w:rsidRDefault="008C09C2" w:rsidP="00C701B5">
      <w:pPr>
        <w:spacing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1.9 </w:t>
      </w:r>
      <w:r w:rsidR="00FB2994" w:rsidRPr="000F1ED0">
        <w:rPr>
          <w:rFonts w:asciiTheme="majorHAnsi" w:hAnsiTheme="majorHAnsi" w:cstheme="minorHAnsi"/>
          <w:sz w:val="24"/>
          <w:szCs w:val="24"/>
        </w:rPr>
        <w:t xml:space="preserve">Jika penyerang pasukan lawan memasuki kawasan D  </w:t>
      </w:r>
      <w:r>
        <w:rPr>
          <w:rFonts w:asciiTheme="majorHAnsi" w:hAnsiTheme="majorHAnsi" w:cstheme="minorHAnsi"/>
          <w:sz w:val="24"/>
          <w:szCs w:val="24"/>
        </w:rPr>
        <w:t xml:space="preserve">tersebut, </w:t>
      </w:r>
      <w:r w:rsidR="00676605">
        <w:rPr>
          <w:rFonts w:asciiTheme="majorHAnsi" w:hAnsiTheme="majorHAnsi" w:cstheme="minorHAnsi"/>
          <w:sz w:val="24"/>
          <w:szCs w:val="24"/>
        </w:rPr>
        <w:t>sepakan percum</w:t>
      </w:r>
      <w:r w:rsidR="00FB2994" w:rsidRPr="000F1ED0">
        <w:rPr>
          <w:rFonts w:asciiTheme="majorHAnsi" w:hAnsiTheme="majorHAnsi" w:cstheme="minorHAnsi"/>
          <w:sz w:val="24"/>
          <w:szCs w:val="24"/>
        </w:rPr>
        <w:t xml:space="preserve">akan diberikan kepada pihak yang bertahan. Jika pemain pertahanan sengaja memasuki kawasan D, sepakan penalti akan diberikan kepada pihak lawan. </w:t>
      </w:r>
    </w:p>
    <w:p w:rsidR="00C13C18" w:rsidRPr="000F1ED0" w:rsidRDefault="00C13C18" w:rsidP="00C701B5">
      <w:pPr>
        <w:spacing w:line="240" w:lineRule="auto"/>
        <w:ind w:firstLine="708"/>
        <w:contextualSpacing/>
        <w:rPr>
          <w:rFonts w:asciiTheme="majorHAnsi" w:hAnsiTheme="majorHAnsi" w:cstheme="minorHAnsi"/>
          <w:sz w:val="24"/>
          <w:szCs w:val="24"/>
        </w:rPr>
      </w:pPr>
    </w:p>
    <w:p w:rsidR="00FB2994" w:rsidRDefault="00020E1B" w:rsidP="00C701B5">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1.10</w:t>
      </w:r>
      <w:r w:rsidR="00FB2994" w:rsidRPr="000F1ED0">
        <w:rPr>
          <w:rFonts w:asciiTheme="majorHAnsi" w:hAnsiTheme="majorHAnsi" w:cstheme="minorHAnsi"/>
          <w:sz w:val="24"/>
          <w:szCs w:val="24"/>
        </w:rPr>
        <w:t xml:space="preserve">  Jika bola terkeluar di sebelah kiri atau kanan gelanggang, leretan masuk diberikan di tempat terakhir bola tersebut keluar kepada pasukan yang </w:t>
      </w:r>
      <w:r w:rsidR="000F1ED0">
        <w:rPr>
          <w:rFonts w:asciiTheme="majorHAnsi" w:hAnsiTheme="majorHAnsi" w:cstheme="minorHAnsi"/>
          <w:sz w:val="24"/>
          <w:szCs w:val="24"/>
        </w:rPr>
        <w:t>tidak mengeluarkann</w:t>
      </w:r>
      <w:r w:rsidR="00FB2994" w:rsidRPr="000F1ED0">
        <w:rPr>
          <w:rFonts w:asciiTheme="majorHAnsi" w:hAnsiTheme="majorHAnsi" w:cstheme="minorHAnsi"/>
          <w:sz w:val="24"/>
          <w:szCs w:val="24"/>
        </w:rPr>
        <w:t xml:space="preserve">ya. </w:t>
      </w:r>
    </w:p>
    <w:p w:rsidR="00C13C18" w:rsidRPr="000F1ED0" w:rsidRDefault="00C13C18" w:rsidP="0078230E">
      <w:pPr>
        <w:spacing w:line="240" w:lineRule="auto"/>
        <w:ind w:firstLine="708"/>
        <w:contextualSpacing/>
        <w:jc w:val="both"/>
        <w:rPr>
          <w:rFonts w:asciiTheme="majorHAnsi" w:hAnsiTheme="majorHAnsi" w:cstheme="minorHAnsi"/>
          <w:sz w:val="24"/>
          <w:szCs w:val="24"/>
        </w:rPr>
      </w:pPr>
    </w:p>
    <w:p w:rsidR="00FB2994" w:rsidRDefault="00FB2994" w:rsidP="00C701B5">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1.1</w:t>
      </w:r>
      <w:r w:rsidR="00020E1B" w:rsidRPr="000F1ED0">
        <w:rPr>
          <w:rFonts w:asciiTheme="majorHAnsi" w:hAnsiTheme="majorHAnsi" w:cstheme="minorHAnsi"/>
          <w:sz w:val="24"/>
          <w:szCs w:val="24"/>
        </w:rPr>
        <w:t>1</w:t>
      </w:r>
      <w:r w:rsidR="008C09C2">
        <w:rPr>
          <w:rFonts w:asciiTheme="majorHAnsi" w:hAnsiTheme="majorHAnsi" w:cstheme="minorHAnsi"/>
          <w:sz w:val="24"/>
          <w:szCs w:val="24"/>
        </w:rPr>
        <w:t xml:space="preserve"> </w:t>
      </w:r>
      <w:r w:rsidRPr="000F1ED0">
        <w:rPr>
          <w:rFonts w:asciiTheme="majorHAnsi" w:hAnsiTheme="majorHAnsi" w:cstheme="minorHAnsi"/>
          <w:sz w:val="24"/>
          <w:szCs w:val="24"/>
        </w:rPr>
        <w:t xml:space="preserve"> Jika bola terkeluar ke arah belakang tiang gol, sepakan gol diberikan kepada pihak yang mengeluarkannya. Sepakan gol boleh diambil dari mana- mana titik dalam kawasan D. Tiada had pertukaran pemain dalam semua perlawanan, Tiada off side. </w:t>
      </w:r>
    </w:p>
    <w:p w:rsidR="00C13C18" w:rsidRPr="000F1ED0" w:rsidRDefault="00C13C18" w:rsidP="0078230E">
      <w:pPr>
        <w:spacing w:line="240" w:lineRule="auto"/>
        <w:ind w:firstLine="708"/>
        <w:contextualSpacing/>
        <w:jc w:val="both"/>
        <w:rPr>
          <w:rFonts w:asciiTheme="majorHAnsi" w:hAnsiTheme="majorHAnsi" w:cstheme="minorHAnsi"/>
          <w:sz w:val="24"/>
          <w:szCs w:val="24"/>
        </w:rPr>
      </w:pPr>
    </w:p>
    <w:p w:rsidR="00FB2994" w:rsidRPr="000F1ED0" w:rsidRDefault="00FB2994" w:rsidP="00C701B5">
      <w:pPr>
        <w:spacing w:line="240" w:lineRule="auto"/>
        <w:contextualSpacing/>
        <w:jc w:val="both"/>
        <w:rPr>
          <w:rFonts w:asciiTheme="majorHAnsi" w:hAnsiTheme="majorHAnsi" w:cstheme="minorHAnsi"/>
          <w:sz w:val="24"/>
          <w:szCs w:val="24"/>
        </w:rPr>
      </w:pPr>
      <w:r w:rsidRPr="000F1ED0">
        <w:rPr>
          <w:rFonts w:asciiTheme="majorHAnsi" w:hAnsiTheme="majorHAnsi" w:cstheme="minorHAnsi"/>
          <w:sz w:val="24"/>
          <w:szCs w:val="24"/>
        </w:rPr>
        <w:t>1.1</w:t>
      </w:r>
      <w:r w:rsidR="00020E1B" w:rsidRPr="000F1ED0">
        <w:rPr>
          <w:rFonts w:asciiTheme="majorHAnsi" w:hAnsiTheme="majorHAnsi" w:cstheme="minorHAnsi"/>
          <w:sz w:val="24"/>
          <w:szCs w:val="24"/>
        </w:rPr>
        <w:t>2</w:t>
      </w:r>
      <w:r w:rsidR="008C09C2">
        <w:rPr>
          <w:rFonts w:asciiTheme="majorHAnsi" w:hAnsiTheme="majorHAnsi" w:cstheme="minorHAnsi"/>
          <w:sz w:val="24"/>
          <w:szCs w:val="24"/>
        </w:rPr>
        <w:t xml:space="preserve"> </w:t>
      </w:r>
      <w:r w:rsidRPr="000F1ED0">
        <w:rPr>
          <w:rFonts w:asciiTheme="majorHAnsi" w:hAnsiTheme="majorHAnsi" w:cstheme="minorHAnsi"/>
          <w:sz w:val="24"/>
          <w:szCs w:val="24"/>
        </w:rPr>
        <w:t xml:space="preserve"> Selepas gol dijaringkan, perlawanan diteruskan dengan pengadil melontar bola ke tengah padang. </w:t>
      </w:r>
    </w:p>
    <w:p w:rsidR="00732A54" w:rsidRDefault="00732A54" w:rsidP="00FB2994">
      <w:pPr>
        <w:rPr>
          <w:rFonts w:asciiTheme="majorHAnsi" w:hAnsiTheme="majorHAnsi" w:cstheme="minorHAnsi"/>
          <w:b/>
          <w:sz w:val="24"/>
          <w:szCs w:val="24"/>
        </w:rPr>
      </w:pPr>
    </w:p>
    <w:p w:rsidR="00FB2994" w:rsidRPr="00F6075D" w:rsidRDefault="00FB2994" w:rsidP="00FB2994">
      <w:pPr>
        <w:rPr>
          <w:rFonts w:asciiTheme="majorHAnsi" w:hAnsiTheme="majorHAnsi" w:cstheme="minorHAnsi"/>
          <w:b/>
          <w:i/>
          <w:sz w:val="24"/>
          <w:szCs w:val="24"/>
        </w:rPr>
      </w:pPr>
      <w:r w:rsidRPr="00F6075D">
        <w:rPr>
          <w:rFonts w:asciiTheme="majorHAnsi" w:hAnsiTheme="majorHAnsi" w:cstheme="minorHAnsi"/>
          <w:b/>
          <w:i/>
          <w:sz w:val="24"/>
          <w:szCs w:val="24"/>
        </w:rPr>
        <w:t xml:space="preserve">2.   PENGADIL  </w:t>
      </w:r>
    </w:p>
    <w:p w:rsidR="00FB2994" w:rsidRPr="000F1ED0" w:rsidRDefault="00FB2994" w:rsidP="00C701B5">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2.1    </w:t>
      </w:r>
      <w:r w:rsidR="00C13C18">
        <w:rPr>
          <w:rFonts w:asciiTheme="majorHAnsi" w:hAnsiTheme="majorHAnsi" w:cstheme="minorHAnsi"/>
          <w:sz w:val="24"/>
          <w:szCs w:val="24"/>
        </w:rPr>
        <w:t xml:space="preserve"> </w:t>
      </w:r>
      <w:r w:rsidRPr="000F1ED0">
        <w:rPr>
          <w:rFonts w:asciiTheme="majorHAnsi" w:hAnsiTheme="majorHAnsi" w:cstheme="minorHAnsi"/>
          <w:sz w:val="24"/>
          <w:szCs w:val="24"/>
        </w:rPr>
        <w:t xml:space="preserve">Jika berlaku sebarang kekeliruan dan pertelingkahan, pasukan yang </w:t>
      </w:r>
    </w:p>
    <w:p w:rsidR="00567854" w:rsidRDefault="00FB2994" w:rsidP="00C701B5">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berkenaan dikehendaki merujuk kepada pengadil yang mana keputusan beliau di atas perk</w:t>
      </w:r>
      <w:r w:rsidR="000F1ED0">
        <w:rPr>
          <w:rFonts w:asciiTheme="majorHAnsi" w:hAnsiTheme="majorHAnsi" w:cstheme="minorHAnsi"/>
          <w:sz w:val="24"/>
          <w:szCs w:val="24"/>
        </w:rPr>
        <w:t>ara berkaitan dengan undang –undang dan lain–</w:t>
      </w:r>
      <w:r w:rsidRPr="000F1ED0">
        <w:rPr>
          <w:rFonts w:asciiTheme="majorHAnsi" w:hAnsiTheme="majorHAnsi" w:cstheme="minorHAnsi"/>
          <w:sz w:val="24"/>
          <w:szCs w:val="24"/>
        </w:rPr>
        <w:t xml:space="preserve">lain adalah muktamad. </w:t>
      </w:r>
    </w:p>
    <w:p w:rsidR="00FB2994" w:rsidRPr="000F1ED0" w:rsidRDefault="00FB2994" w:rsidP="00C701B5">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 </w:t>
      </w:r>
    </w:p>
    <w:p w:rsidR="00DF2B35" w:rsidRDefault="00DF2B35" w:rsidP="00FB2994">
      <w:pPr>
        <w:rPr>
          <w:rFonts w:asciiTheme="majorHAnsi" w:hAnsiTheme="majorHAnsi" w:cstheme="minorHAnsi"/>
          <w:b/>
          <w:sz w:val="24"/>
          <w:szCs w:val="24"/>
        </w:rPr>
      </w:pPr>
    </w:p>
    <w:p w:rsidR="00DF2B35" w:rsidRDefault="00DF2B35" w:rsidP="00FB2994">
      <w:pPr>
        <w:rPr>
          <w:rFonts w:asciiTheme="majorHAnsi" w:hAnsiTheme="majorHAnsi" w:cstheme="minorHAnsi"/>
          <w:b/>
          <w:sz w:val="24"/>
          <w:szCs w:val="24"/>
        </w:rPr>
      </w:pPr>
    </w:p>
    <w:p w:rsidR="00DF2B35" w:rsidRDefault="00DF2B35" w:rsidP="00FB2994">
      <w:pPr>
        <w:rPr>
          <w:rFonts w:asciiTheme="majorHAnsi" w:hAnsiTheme="majorHAnsi" w:cstheme="minorHAnsi"/>
          <w:b/>
          <w:sz w:val="24"/>
          <w:szCs w:val="24"/>
        </w:rPr>
      </w:pPr>
    </w:p>
    <w:p w:rsidR="00FB2994" w:rsidRPr="00F6075D" w:rsidRDefault="00FB2994" w:rsidP="00FB2994">
      <w:pPr>
        <w:rPr>
          <w:rFonts w:asciiTheme="majorHAnsi" w:hAnsiTheme="majorHAnsi" w:cstheme="minorHAnsi"/>
          <w:b/>
          <w:i/>
          <w:sz w:val="24"/>
          <w:szCs w:val="24"/>
        </w:rPr>
      </w:pPr>
      <w:r w:rsidRPr="00F6075D">
        <w:rPr>
          <w:rFonts w:asciiTheme="majorHAnsi" w:hAnsiTheme="majorHAnsi" w:cstheme="minorHAnsi"/>
          <w:b/>
          <w:i/>
          <w:sz w:val="24"/>
          <w:szCs w:val="24"/>
        </w:rPr>
        <w:t xml:space="preserve">3.   BANTAHAN </w:t>
      </w:r>
    </w:p>
    <w:p w:rsidR="00FB2994" w:rsidRDefault="00FB2994" w:rsidP="00C701B5">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3.1   </w:t>
      </w:r>
      <w:r w:rsidR="00C13C18">
        <w:rPr>
          <w:rFonts w:asciiTheme="majorHAnsi" w:hAnsiTheme="majorHAnsi" w:cstheme="minorHAnsi"/>
          <w:sz w:val="24"/>
          <w:szCs w:val="24"/>
        </w:rPr>
        <w:t xml:space="preserve"> </w:t>
      </w:r>
      <w:r w:rsidRPr="000313BA">
        <w:rPr>
          <w:rFonts w:asciiTheme="majorHAnsi" w:hAnsiTheme="majorHAnsi" w:cstheme="minorHAnsi"/>
          <w:sz w:val="24"/>
          <w:szCs w:val="24"/>
        </w:rPr>
        <w:t xml:space="preserve">Sebarang bantahan mestilah dihantar secara bertulis dan ditandatangani oleh </w:t>
      </w:r>
      <w:r w:rsidR="008C09C2" w:rsidRPr="000313BA">
        <w:rPr>
          <w:rFonts w:asciiTheme="majorHAnsi" w:hAnsiTheme="majorHAnsi" w:cstheme="minorHAnsi"/>
          <w:sz w:val="24"/>
          <w:szCs w:val="24"/>
        </w:rPr>
        <w:t xml:space="preserve">   </w:t>
      </w:r>
      <w:r w:rsidRPr="000313BA">
        <w:rPr>
          <w:rFonts w:asciiTheme="majorHAnsi" w:hAnsiTheme="majorHAnsi" w:cstheme="minorHAnsi"/>
          <w:sz w:val="24"/>
          <w:szCs w:val="24"/>
        </w:rPr>
        <w:t xml:space="preserve">seorang pegawai pasukan dan hendaklah diserahkan kepada </w:t>
      </w:r>
      <w:r w:rsidR="008C09C2" w:rsidRPr="000313BA">
        <w:rPr>
          <w:rFonts w:asciiTheme="majorHAnsi" w:hAnsiTheme="majorHAnsi" w:cstheme="minorHAnsi"/>
          <w:sz w:val="24"/>
          <w:szCs w:val="24"/>
        </w:rPr>
        <w:t xml:space="preserve">Urusetia dalam </w:t>
      </w:r>
      <w:r w:rsidR="000F1ED0" w:rsidRPr="000313BA">
        <w:rPr>
          <w:rFonts w:asciiTheme="majorHAnsi" w:hAnsiTheme="majorHAnsi" w:cstheme="minorHAnsi"/>
          <w:sz w:val="24"/>
          <w:szCs w:val="24"/>
        </w:rPr>
        <w:t>masa 15</w:t>
      </w:r>
      <w:r w:rsidRPr="000313BA">
        <w:rPr>
          <w:rFonts w:asciiTheme="majorHAnsi" w:hAnsiTheme="majorHAnsi" w:cstheme="minorHAnsi"/>
          <w:sz w:val="24"/>
          <w:szCs w:val="24"/>
        </w:rPr>
        <w:t>minit selepas tamat perlawanan dengan bayaran RM</w:t>
      </w:r>
      <w:r w:rsidR="00D9605D" w:rsidRPr="000313BA">
        <w:rPr>
          <w:rFonts w:asciiTheme="majorHAnsi" w:hAnsiTheme="majorHAnsi" w:cstheme="minorHAnsi"/>
          <w:sz w:val="24"/>
          <w:szCs w:val="24"/>
        </w:rPr>
        <w:t>3</w:t>
      </w:r>
      <w:r w:rsidRPr="000313BA">
        <w:rPr>
          <w:rFonts w:asciiTheme="majorHAnsi" w:hAnsiTheme="majorHAnsi" w:cstheme="minorHAnsi"/>
          <w:sz w:val="24"/>
          <w:szCs w:val="24"/>
        </w:rPr>
        <w:t xml:space="preserve">00.00 (Ringgit Malaysia : </w:t>
      </w:r>
      <w:r w:rsidR="00D9605D" w:rsidRPr="000313BA">
        <w:rPr>
          <w:rFonts w:asciiTheme="majorHAnsi" w:hAnsiTheme="majorHAnsi" w:cstheme="minorHAnsi"/>
          <w:sz w:val="24"/>
          <w:szCs w:val="24"/>
        </w:rPr>
        <w:t>Tig</w:t>
      </w:r>
      <w:r w:rsidRPr="000313BA">
        <w:rPr>
          <w:rFonts w:asciiTheme="majorHAnsi" w:hAnsiTheme="majorHAnsi" w:cstheme="minorHAnsi"/>
          <w:sz w:val="24"/>
          <w:szCs w:val="24"/>
        </w:rPr>
        <w:t>a Ratus Sahaja)</w:t>
      </w:r>
      <w:r w:rsidR="00607A69" w:rsidRPr="000313BA">
        <w:rPr>
          <w:rFonts w:asciiTheme="majorHAnsi" w:hAnsiTheme="majorHAnsi" w:cstheme="minorHAnsi"/>
          <w:sz w:val="24"/>
          <w:szCs w:val="24"/>
        </w:rPr>
        <w:t>.</w:t>
      </w:r>
      <w:r w:rsidR="00732A54" w:rsidRPr="000313BA">
        <w:rPr>
          <w:rFonts w:asciiTheme="majorHAnsi" w:hAnsiTheme="majorHAnsi" w:cstheme="minorHAnsi"/>
          <w:sz w:val="24"/>
          <w:szCs w:val="24"/>
        </w:rPr>
        <w:t xml:space="preserve"> </w:t>
      </w:r>
      <w:r w:rsidRPr="000313BA">
        <w:rPr>
          <w:rFonts w:asciiTheme="majorHAnsi" w:hAnsiTheme="majorHAnsi" w:cstheme="minorHAnsi"/>
          <w:sz w:val="24"/>
          <w:szCs w:val="24"/>
        </w:rPr>
        <w:t xml:space="preserve">Wang ini tidak akan dikembalikan sekiranya bantahan itu berjaya atau gagal. </w:t>
      </w:r>
      <w:r w:rsidR="000E2839" w:rsidRPr="000313BA">
        <w:rPr>
          <w:rFonts w:asciiTheme="majorHAnsi" w:hAnsiTheme="majorHAnsi" w:cstheme="minorHAnsi"/>
          <w:sz w:val="24"/>
          <w:szCs w:val="24"/>
        </w:rPr>
        <w:t>Sebarang pertanyaan sila berjumpa dengan En. Nagen (</w:t>
      </w:r>
      <w:r w:rsidR="00B6244B" w:rsidRPr="000313BA">
        <w:rPr>
          <w:rFonts w:asciiTheme="majorHAnsi" w:hAnsiTheme="majorHAnsi" w:cstheme="minorHAnsi"/>
          <w:sz w:val="24"/>
          <w:szCs w:val="24"/>
        </w:rPr>
        <w:t>P</w:t>
      </w:r>
      <w:r w:rsidR="000E2839" w:rsidRPr="000313BA">
        <w:rPr>
          <w:rFonts w:asciiTheme="majorHAnsi" w:hAnsiTheme="majorHAnsi" w:cstheme="minorHAnsi"/>
          <w:sz w:val="24"/>
          <w:szCs w:val="24"/>
        </w:rPr>
        <w:t xml:space="preserve">egawai bertugas dari PPT-1) dan En. </w:t>
      </w:r>
      <w:r w:rsidR="00660077">
        <w:rPr>
          <w:rFonts w:asciiTheme="majorHAnsi" w:hAnsiTheme="majorHAnsi" w:cstheme="minorHAnsi"/>
          <w:sz w:val="24"/>
          <w:szCs w:val="24"/>
        </w:rPr>
        <w:t>Ariff</w:t>
      </w:r>
      <w:r w:rsidR="000E2839" w:rsidRPr="000313BA">
        <w:rPr>
          <w:rFonts w:asciiTheme="majorHAnsi" w:hAnsiTheme="majorHAnsi" w:cstheme="minorHAnsi"/>
          <w:sz w:val="24"/>
          <w:szCs w:val="24"/>
        </w:rPr>
        <w:t xml:space="preserve"> (</w:t>
      </w:r>
      <w:r w:rsidR="00B6244B" w:rsidRPr="000313BA">
        <w:rPr>
          <w:rFonts w:asciiTheme="majorHAnsi" w:hAnsiTheme="majorHAnsi" w:cstheme="minorHAnsi"/>
          <w:sz w:val="24"/>
          <w:szCs w:val="24"/>
        </w:rPr>
        <w:t>Penganjur).</w:t>
      </w:r>
    </w:p>
    <w:p w:rsidR="00567854" w:rsidRPr="000F1ED0" w:rsidRDefault="00567854" w:rsidP="00567854">
      <w:pPr>
        <w:spacing w:line="240" w:lineRule="auto"/>
        <w:contextualSpacing/>
        <w:rPr>
          <w:rFonts w:asciiTheme="majorHAnsi" w:hAnsiTheme="majorHAnsi" w:cstheme="minorHAnsi"/>
          <w:sz w:val="24"/>
          <w:szCs w:val="24"/>
        </w:rPr>
      </w:pPr>
    </w:p>
    <w:p w:rsidR="00FB2994" w:rsidRPr="000F1ED0" w:rsidRDefault="00FB2994" w:rsidP="00FB2994">
      <w:pPr>
        <w:rPr>
          <w:rFonts w:asciiTheme="majorHAnsi" w:hAnsiTheme="majorHAnsi" w:cstheme="minorHAnsi"/>
          <w:sz w:val="24"/>
          <w:szCs w:val="24"/>
        </w:rPr>
      </w:pPr>
      <w:r w:rsidRPr="000F1ED0">
        <w:rPr>
          <w:rFonts w:asciiTheme="majorHAnsi" w:hAnsiTheme="majorHAnsi" w:cstheme="minorHAnsi"/>
          <w:sz w:val="24"/>
          <w:szCs w:val="24"/>
        </w:rPr>
        <w:t xml:space="preserve">3.2   Bantahan terhadap status pemain hendaklah dikemukakan dengan bukti. </w:t>
      </w:r>
    </w:p>
    <w:p w:rsidR="00FB2994" w:rsidRPr="00F6075D" w:rsidRDefault="00FB2994" w:rsidP="00FB2994">
      <w:pPr>
        <w:rPr>
          <w:rFonts w:asciiTheme="majorHAnsi" w:hAnsiTheme="majorHAnsi" w:cstheme="minorHAnsi"/>
          <w:b/>
          <w:i/>
          <w:sz w:val="24"/>
          <w:szCs w:val="24"/>
        </w:rPr>
      </w:pPr>
      <w:r w:rsidRPr="00F6075D">
        <w:rPr>
          <w:rFonts w:asciiTheme="majorHAnsi" w:hAnsiTheme="majorHAnsi" w:cstheme="minorHAnsi"/>
          <w:b/>
          <w:i/>
          <w:sz w:val="24"/>
          <w:szCs w:val="24"/>
        </w:rPr>
        <w:t>4.   HAK JAWA</w:t>
      </w:r>
      <w:r w:rsidR="008C09C2" w:rsidRPr="00F6075D">
        <w:rPr>
          <w:rFonts w:asciiTheme="majorHAnsi" w:hAnsiTheme="majorHAnsi" w:cstheme="minorHAnsi"/>
          <w:b/>
          <w:i/>
          <w:sz w:val="24"/>
          <w:szCs w:val="24"/>
        </w:rPr>
        <w:t>TANKUASA PENGANJUR DAN PERKARA -</w:t>
      </w:r>
      <w:r w:rsidRPr="00F6075D">
        <w:rPr>
          <w:rFonts w:asciiTheme="majorHAnsi" w:hAnsiTheme="majorHAnsi" w:cstheme="minorHAnsi"/>
          <w:b/>
          <w:i/>
          <w:sz w:val="24"/>
          <w:szCs w:val="24"/>
        </w:rPr>
        <w:t xml:space="preserve">PERKARA YANG TIDAK DINYATAKAN </w:t>
      </w:r>
    </w:p>
    <w:p w:rsidR="00FB2994" w:rsidRPr="000F1ED0" w:rsidRDefault="008C09C2" w:rsidP="000F1ED0">
      <w:pPr>
        <w:spacing w:line="240" w:lineRule="auto"/>
        <w:contextualSpacing/>
        <w:rPr>
          <w:rFonts w:asciiTheme="majorHAnsi" w:hAnsiTheme="majorHAnsi" w:cstheme="minorHAnsi"/>
          <w:sz w:val="24"/>
          <w:szCs w:val="24"/>
        </w:rPr>
      </w:pPr>
      <w:r>
        <w:rPr>
          <w:rFonts w:asciiTheme="majorHAnsi" w:hAnsiTheme="majorHAnsi" w:cstheme="minorHAnsi"/>
          <w:sz w:val="24"/>
          <w:szCs w:val="24"/>
        </w:rPr>
        <w:t>4.1</w:t>
      </w:r>
      <w:r w:rsidR="00FB2994" w:rsidRPr="000F1ED0">
        <w:rPr>
          <w:rFonts w:asciiTheme="majorHAnsi" w:hAnsiTheme="majorHAnsi" w:cstheme="minorHAnsi"/>
          <w:sz w:val="24"/>
          <w:szCs w:val="24"/>
        </w:rPr>
        <w:t xml:space="preserve">   Perkara- perkara yang tidak dinyatakan di dalam peraturan  ini hanya akan </w:t>
      </w:r>
    </w:p>
    <w:p w:rsidR="000F1ED0" w:rsidRDefault="00FB2994" w:rsidP="000F1ED0">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diputuskan oleh Jawatankuasa Pengelola Pertandingan. </w:t>
      </w:r>
    </w:p>
    <w:p w:rsidR="00FB2994" w:rsidRPr="000F1ED0" w:rsidRDefault="00FB2994" w:rsidP="000F1ED0">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 </w:t>
      </w:r>
    </w:p>
    <w:p w:rsidR="00FB2994" w:rsidRPr="000F1ED0" w:rsidRDefault="008C09C2" w:rsidP="000F1ED0">
      <w:pPr>
        <w:spacing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4.2 </w:t>
      </w:r>
      <w:r w:rsidR="00FB2994" w:rsidRPr="000F1ED0">
        <w:rPr>
          <w:rFonts w:asciiTheme="majorHAnsi" w:hAnsiTheme="majorHAnsi" w:cstheme="minorHAnsi"/>
          <w:sz w:val="24"/>
          <w:szCs w:val="24"/>
        </w:rPr>
        <w:t xml:space="preserve">   Jawatankuasa penganjur berhak membuat sebarang keputusan berkaitan </w:t>
      </w:r>
    </w:p>
    <w:p w:rsidR="00FB2994" w:rsidRPr="000F1ED0" w:rsidRDefault="00FB2994" w:rsidP="000F1ED0">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pertandingan dan keputusan adalah muktamad. </w:t>
      </w:r>
    </w:p>
    <w:p w:rsidR="00FB2994" w:rsidRPr="000F1ED0" w:rsidRDefault="00FB2994" w:rsidP="00FB2994">
      <w:pPr>
        <w:rPr>
          <w:rFonts w:asciiTheme="majorHAnsi" w:hAnsiTheme="majorHAnsi" w:cstheme="minorHAnsi"/>
          <w:sz w:val="24"/>
          <w:szCs w:val="24"/>
        </w:rPr>
      </w:pPr>
      <w:r w:rsidRPr="000F1ED0">
        <w:rPr>
          <w:rFonts w:asciiTheme="majorHAnsi" w:hAnsiTheme="majorHAnsi" w:cstheme="minorHAnsi"/>
          <w:sz w:val="24"/>
          <w:szCs w:val="24"/>
        </w:rPr>
        <w:t xml:space="preserve"> </w:t>
      </w:r>
    </w:p>
    <w:p w:rsidR="00FB2994" w:rsidRPr="00F6075D" w:rsidRDefault="00FB2994" w:rsidP="00FB2994">
      <w:pPr>
        <w:rPr>
          <w:rFonts w:asciiTheme="majorHAnsi" w:hAnsiTheme="majorHAnsi" w:cstheme="minorHAnsi"/>
          <w:b/>
          <w:i/>
          <w:sz w:val="24"/>
          <w:szCs w:val="24"/>
        </w:rPr>
      </w:pPr>
      <w:r w:rsidRPr="00F6075D">
        <w:rPr>
          <w:rFonts w:asciiTheme="majorHAnsi" w:hAnsiTheme="majorHAnsi" w:cstheme="minorHAnsi"/>
          <w:b/>
          <w:i/>
          <w:sz w:val="24"/>
          <w:szCs w:val="24"/>
        </w:rPr>
        <w:t xml:space="preserve">5.    HADIAH  </w:t>
      </w:r>
    </w:p>
    <w:tbl>
      <w:tblPr>
        <w:tblStyle w:val="TableGrid"/>
        <w:tblW w:w="10081" w:type="dxa"/>
        <w:tblLook w:val="04A0"/>
      </w:tblPr>
      <w:tblGrid>
        <w:gridCol w:w="1371"/>
        <w:gridCol w:w="1408"/>
        <w:gridCol w:w="1318"/>
        <w:gridCol w:w="1289"/>
        <w:gridCol w:w="2347"/>
        <w:gridCol w:w="2348"/>
      </w:tblGrid>
      <w:tr w:rsidR="00CB00F9" w:rsidRPr="000F1ED0" w:rsidTr="008D576C">
        <w:trPr>
          <w:trHeight w:val="555"/>
        </w:trPr>
        <w:tc>
          <w:tcPr>
            <w:tcW w:w="1371" w:type="dxa"/>
            <w:shd w:val="clear" w:color="auto" w:fill="BFBFBF" w:themeFill="background1" w:themeFillShade="BF"/>
            <w:vAlign w:val="center"/>
          </w:tcPr>
          <w:p w:rsidR="00CB00F9" w:rsidRPr="008D576C" w:rsidRDefault="00CB00F9" w:rsidP="00F500F8">
            <w:pPr>
              <w:jc w:val="center"/>
              <w:rPr>
                <w:rFonts w:ascii="Rockwell Condensed" w:hAnsi="Rockwell Condensed" w:cstheme="minorHAnsi"/>
                <w:b/>
                <w:color w:val="000000" w:themeColor="text1"/>
                <w:sz w:val="24"/>
                <w:szCs w:val="24"/>
              </w:rPr>
            </w:pPr>
            <w:r w:rsidRPr="008D576C">
              <w:rPr>
                <w:rFonts w:ascii="Rockwell Condensed" w:hAnsi="Rockwell Condensed" w:cstheme="minorHAnsi"/>
                <w:b/>
                <w:color w:val="000000" w:themeColor="text1"/>
                <w:sz w:val="24"/>
                <w:szCs w:val="24"/>
              </w:rPr>
              <w:t>JOHAN</w:t>
            </w:r>
          </w:p>
        </w:tc>
        <w:tc>
          <w:tcPr>
            <w:tcW w:w="1408" w:type="dxa"/>
            <w:shd w:val="clear" w:color="auto" w:fill="BFBFBF" w:themeFill="background1" w:themeFillShade="BF"/>
            <w:vAlign w:val="center"/>
          </w:tcPr>
          <w:p w:rsidR="00CB00F9" w:rsidRPr="008D576C" w:rsidRDefault="00CB00F9" w:rsidP="00F500F8">
            <w:pPr>
              <w:jc w:val="center"/>
              <w:rPr>
                <w:rFonts w:ascii="Rockwell Condensed" w:hAnsi="Rockwell Condensed" w:cstheme="minorHAnsi"/>
                <w:b/>
                <w:color w:val="000000" w:themeColor="text1"/>
                <w:sz w:val="24"/>
                <w:szCs w:val="24"/>
              </w:rPr>
            </w:pPr>
            <w:r w:rsidRPr="008D576C">
              <w:rPr>
                <w:rFonts w:ascii="Rockwell Condensed" w:hAnsi="Rockwell Condensed" w:cstheme="minorHAnsi"/>
                <w:b/>
                <w:color w:val="000000" w:themeColor="text1"/>
                <w:sz w:val="24"/>
                <w:szCs w:val="24"/>
              </w:rPr>
              <w:t>N/JOHAN</w:t>
            </w:r>
          </w:p>
        </w:tc>
        <w:tc>
          <w:tcPr>
            <w:tcW w:w="1318" w:type="dxa"/>
            <w:shd w:val="clear" w:color="auto" w:fill="BFBFBF" w:themeFill="background1" w:themeFillShade="BF"/>
            <w:vAlign w:val="center"/>
          </w:tcPr>
          <w:p w:rsidR="00CB00F9" w:rsidRPr="008D576C" w:rsidRDefault="00CB00F9" w:rsidP="00F500F8">
            <w:pPr>
              <w:jc w:val="center"/>
              <w:rPr>
                <w:rFonts w:ascii="Rockwell Condensed" w:hAnsi="Rockwell Condensed" w:cstheme="minorHAnsi"/>
                <w:b/>
                <w:color w:val="000000" w:themeColor="text1"/>
                <w:sz w:val="24"/>
                <w:szCs w:val="24"/>
              </w:rPr>
            </w:pPr>
            <w:r w:rsidRPr="008D576C">
              <w:rPr>
                <w:rFonts w:ascii="Rockwell Condensed" w:hAnsi="Rockwell Condensed" w:cstheme="minorHAnsi"/>
                <w:b/>
                <w:color w:val="000000" w:themeColor="text1"/>
                <w:sz w:val="24"/>
                <w:szCs w:val="24"/>
              </w:rPr>
              <w:t>KE 3</w:t>
            </w:r>
          </w:p>
        </w:tc>
        <w:tc>
          <w:tcPr>
            <w:tcW w:w="1289" w:type="dxa"/>
            <w:shd w:val="clear" w:color="auto" w:fill="BFBFBF" w:themeFill="background1" w:themeFillShade="BF"/>
            <w:vAlign w:val="center"/>
          </w:tcPr>
          <w:p w:rsidR="00CB00F9" w:rsidRPr="008D576C" w:rsidRDefault="00CB00F9" w:rsidP="00F500F8">
            <w:pPr>
              <w:jc w:val="center"/>
              <w:rPr>
                <w:rFonts w:ascii="Rockwell Condensed" w:hAnsi="Rockwell Condensed" w:cstheme="minorHAnsi"/>
                <w:b/>
                <w:color w:val="000000" w:themeColor="text1"/>
                <w:sz w:val="24"/>
                <w:szCs w:val="24"/>
              </w:rPr>
            </w:pPr>
            <w:r w:rsidRPr="008D576C">
              <w:rPr>
                <w:rFonts w:ascii="Rockwell Condensed" w:hAnsi="Rockwell Condensed" w:cstheme="minorHAnsi"/>
                <w:b/>
                <w:color w:val="000000" w:themeColor="text1"/>
                <w:sz w:val="24"/>
                <w:szCs w:val="24"/>
              </w:rPr>
              <w:t>KE 4</w:t>
            </w:r>
          </w:p>
        </w:tc>
        <w:tc>
          <w:tcPr>
            <w:tcW w:w="2347" w:type="dxa"/>
            <w:shd w:val="clear" w:color="auto" w:fill="BFBFBF" w:themeFill="background1" w:themeFillShade="BF"/>
            <w:vAlign w:val="center"/>
          </w:tcPr>
          <w:p w:rsidR="00CB00F9" w:rsidRPr="008D576C" w:rsidRDefault="00CB00F9" w:rsidP="00F500F8">
            <w:pPr>
              <w:jc w:val="center"/>
              <w:rPr>
                <w:rFonts w:ascii="Rockwell Condensed" w:hAnsi="Rockwell Condensed" w:cstheme="minorHAnsi"/>
                <w:b/>
                <w:color w:val="000000" w:themeColor="text1"/>
                <w:sz w:val="24"/>
                <w:szCs w:val="24"/>
              </w:rPr>
            </w:pPr>
            <w:r w:rsidRPr="008D576C">
              <w:rPr>
                <w:rFonts w:ascii="Rockwell Condensed" w:hAnsi="Rockwell Condensed" w:cstheme="minorHAnsi"/>
                <w:b/>
                <w:color w:val="000000" w:themeColor="text1"/>
                <w:sz w:val="24"/>
                <w:szCs w:val="24"/>
              </w:rPr>
              <w:t>KE 5 HINGGA KE 8</w:t>
            </w:r>
          </w:p>
        </w:tc>
        <w:tc>
          <w:tcPr>
            <w:tcW w:w="2348" w:type="dxa"/>
            <w:shd w:val="clear" w:color="auto" w:fill="BFBFBF" w:themeFill="background1" w:themeFillShade="BF"/>
            <w:vAlign w:val="center"/>
          </w:tcPr>
          <w:p w:rsidR="00CB00F9" w:rsidRPr="008D576C" w:rsidRDefault="00CB00F9" w:rsidP="00F500F8">
            <w:pPr>
              <w:jc w:val="center"/>
              <w:rPr>
                <w:rFonts w:ascii="Rockwell Condensed" w:hAnsi="Rockwell Condensed" w:cstheme="minorHAnsi"/>
                <w:b/>
                <w:color w:val="000000" w:themeColor="text1"/>
                <w:sz w:val="24"/>
                <w:szCs w:val="24"/>
              </w:rPr>
            </w:pPr>
            <w:r w:rsidRPr="008D576C">
              <w:rPr>
                <w:rFonts w:ascii="Rockwell Condensed" w:hAnsi="Rockwell Condensed" w:cstheme="minorHAnsi"/>
                <w:b/>
                <w:color w:val="000000" w:themeColor="text1"/>
                <w:sz w:val="24"/>
                <w:szCs w:val="24"/>
              </w:rPr>
              <w:t>KE 9 HINGGA KE 16</w:t>
            </w:r>
          </w:p>
        </w:tc>
      </w:tr>
      <w:tr w:rsidR="00CB00F9" w:rsidRPr="000F1ED0" w:rsidTr="00507A7B">
        <w:trPr>
          <w:trHeight w:val="1291"/>
        </w:trPr>
        <w:tc>
          <w:tcPr>
            <w:tcW w:w="1371" w:type="dxa"/>
          </w:tcPr>
          <w:p w:rsidR="00CB00F9" w:rsidRPr="008D576C" w:rsidRDefault="00CB00F9" w:rsidP="00CB00F9">
            <w:pPr>
              <w:jc w:val="center"/>
              <w:rPr>
                <w:rFonts w:ascii="Rockwell Condensed" w:hAnsi="Rockwell Condensed" w:cstheme="minorHAnsi"/>
                <w:b/>
                <w:sz w:val="24"/>
                <w:szCs w:val="24"/>
              </w:rPr>
            </w:pPr>
          </w:p>
          <w:p w:rsidR="00CB00F9" w:rsidRPr="008D576C" w:rsidRDefault="00CB00F9"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RM 1000</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TROFI</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PINGAT</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HAMPER</w:t>
            </w:r>
          </w:p>
        </w:tc>
        <w:tc>
          <w:tcPr>
            <w:tcW w:w="1408" w:type="dxa"/>
          </w:tcPr>
          <w:p w:rsidR="00CB00F9" w:rsidRPr="008D576C" w:rsidRDefault="00CB00F9" w:rsidP="00CB00F9">
            <w:pPr>
              <w:jc w:val="center"/>
              <w:rPr>
                <w:rFonts w:ascii="Rockwell Condensed" w:hAnsi="Rockwell Condensed" w:cstheme="minorHAnsi"/>
                <w:b/>
                <w:sz w:val="24"/>
                <w:szCs w:val="24"/>
              </w:rPr>
            </w:pPr>
          </w:p>
          <w:p w:rsidR="00CB00F9" w:rsidRPr="008D576C" w:rsidRDefault="00CB00F9"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 xml:space="preserve">RM </w:t>
            </w:r>
            <w:r w:rsidR="001456A8" w:rsidRPr="008D576C">
              <w:rPr>
                <w:rFonts w:ascii="Rockwell Condensed" w:hAnsi="Rockwell Condensed" w:cstheme="minorHAnsi"/>
                <w:b/>
                <w:sz w:val="24"/>
                <w:szCs w:val="24"/>
                <w:lang w:eastAsia="zh-CN"/>
              </w:rPr>
              <w:t>6</w:t>
            </w:r>
            <w:r w:rsidRPr="008D576C">
              <w:rPr>
                <w:rFonts w:ascii="Rockwell Condensed" w:hAnsi="Rockwell Condensed" w:cstheme="minorHAnsi"/>
                <w:b/>
                <w:sz w:val="24"/>
                <w:szCs w:val="24"/>
              </w:rPr>
              <w:t>00</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TROFI</w:t>
            </w:r>
          </w:p>
          <w:p w:rsidR="00EA1261" w:rsidRPr="008D576C" w:rsidRDefault="00EA1261"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PINGAT</w:t>
            </w:r>
          </w:p>
          <w:p w:rsidR="00EA1261" w:rsidRPr="008D576C" w:rsidRDefault="00EA1261"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HAMPER</w:t>
            </w:r>
          </w:p>
        </w:tc>
        <w:tc>
          <w:tcPr>
            <w:tcW w:w="1318" w:type="dxa"/>
          </w:tcPr>
          <w:p w:rsidR="00CB00F9" w:rsidRPr="008D576C" w:rsidRDefault="00CB00F9" w:rsidP="00CB00F9">
            <w:pPr>
              <w:jc w:val="center"/>
              <w:rPr>
                <w:rFonts w:ascii="Rockwell Condensed" w:hAnsi="Rockwell Condensed" w:cstheme="minorHAnsi"/>
                <w:b/>
                <w:sz w:val="24"/>
                <w:szCs w:val="24"/>
              </w:rPr>
            </w:pPr>
          </w:p>
          <w:p w:rsidR="00CB00F9" w:rsidRPr="008D576C" w:rsidRDefault="00CB00F9"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 xml:space="preserve">RM </w:t>
            </w:r>
            <w:r w:rsidR="00F27B0A" w:rsidRPr="008D576C">
              <w:rPr>
                <w:rFonts w:ascii="Rockwell Condensed" w:hAnsi="Rockwell Condensed" w:cstheme="minorHAnsi"/>
                <w:b/>
                <w:sz w:val="24"/>
                <w:szCs w:val="24"/>
                <w:lang w:eastAsia="zh-CN"/>
              </w:rPr>
              <w:t>3</w:t>
            </w:r>
            <w:r w:rsidRPr="008D576C">
              <w:rPr>
                <w:rFonts w:ascii="Rockwell Condensed" w:hAnsi="Rockwell Condensed" w:cstheme="minorHAnsi"/>
                <w:b/>
                <w:sz w:val="24"/>
                <w:szCs w:val="24"/>
              </w:rPr>
              <w:t>00</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TROFI</w:t>
            </w:r>
          </w:p>
          <w:p w:rsidR="00EA1261" w:rsidRPr="008D576C" w:rsidRDefault="00EA1261"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PINGAT</w:t>
            </w:r>
          </w:p>
          <w:p w:rsidR="00EA1261" w:rsidRPr="008D576C" w:rsidRDefault="00EA1261"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HAMPER</w:t>
            </w:r>
          </w:p>
        </w:tc>
        <w:tc>
          <w:tcPr>
            <w:tcW w:w="1289" w:type="dxa"/>
          </w:tcPr>
          <w:p w:rsidR="00CB00F9" w:rsidRPr="008D576C" w:rsidRDefault="00CB00F9" w:rsidP="00CB00F9">
            <w:pPr>
              <w:jc w:val="center"/>
              <w:rPr>
                <w:rFonts w:ascii="Rockwell Condensed" w:hAnsi="Rockwell Condensed" w:cstheme="minorHAnsi"/>
                <w:b/>
                <w:sz w:val="24"/>
                <w:szCs w:val="24"/>
              </w:rPr>
            </w:pPr>
          </w:p>
          <w:p w:rsidR="00CB00F9" w:rsidRPr="008D576C" w:rsidRDefault="00CB00F9" w:rsidP="00C933C8">
            <w:pPr>
              <w:jc w:val="center"/>
              <w:rPr>
                <w:rFonts w:ascii="Rockwell Condensed" w:hAnsi="Rockwell Condensed" w:cstheme="minorHAnsi"/>
                <w:b/>
                <w:sz w:val="24"/>
                <w:szCs w:val="24"/>
              </w:rPr>
            </w:pPr>
            <w:r w:rsidRPr="008D576C">
              <w:rPr>
                <w:rFonts w:ascii="Rockwell Condensed" w:hAnsi="Rockwell Condensed" w:cstheme="minorHAnsi"/>
                <w:b/>
                <w:sz w:val="24"/>
                <w:szCs w:val="24"/>
              </w:rPr>
              <w:t xml:space="preserve">RM </w:t>
            </w:r>
            <w:r w:rsidR="00F27B0A" w:rsidRPr="008D576C">
              <w:rPr>
                <w:rFonts w:ascii="Rockwell Condensed" w:hAnsi="Rockwell Condensed" w:cstheme="minorHAnsi"/>
                <w:b/>
                <w:sz w:val="24"/>
                <w:szCs w:val="24"/>
                <w:lang w:eastAsia="zh-CN"/>
              </w:rPr>
              <w:t>2</w:t>
            </w:r>
            <w:r w:rsidRPr="008D576C">
              <w:rPr>
                <w:rFonts w:ascii="Rockwell Condensed" w:hAnsi="Rockwell Condensed" w:cstheme="minorHAnsi"/>
                <w:b/>
                <w:sz w:val="24"/>
                <w:szCs w:val="24"/>
              </w:rPr>
              <w:t>00</w:t>
            </w:r>
          </w:p>
          <w:p w:rsidR="00EA1261" w:rsidRPr="008D576C" w:rsidRDefault="00EA1261" w:rsidP="00C933C8">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TROFI</w:t>
            </w:r>
          </w:p>
          <w:p w:rsidR="00EA1261" w:rsidRPr="008D576C" w:rsidRDefault="00EA1261"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PINGAT</w:t>
            </w:r>
          </w:p>
          <w:p w:rsidR="00ED344E" w:rsidRPr="008D576C" w:rsidRDefault="00ED344E" w:rsidP="00ED344E">
            <w:pPr>
              <w:jc w:val="center"/>
              <w:rPr>
                <w:rFonts w:ascii="Rockwell Condensed" w:hAnsi="Rockwell Condensed" w:cstheme="minorHAnsi"/>
                <w:b/>
                <w:sz w:val="24"/>
                <w:szCs w:val="24"/>
              </w:rPr>
            </w:pPr>
          </w:p>
        </w:tc>
        <w:tc>
          <w:tcPr>
            <w:tcW w:w="2347" w:type="dxa"/>
          </w:tcPr>
          <w:p w:rsidR="00CB00F9" w:rsidRPr="008D576C" w:rsidRDefault="00CB00F9" w:rsidP="00CB00F9">
            <w:pPr>
              <w:jc w:val="center"/>
              <w:rPr>
                <w:rFonts w:ascii="Rockwell Condensed" w:hAnsi="Rockwell Condensed" w:cstheme="minorHAnsi"/>
                <w:b/>
                <w:sz w:val="24"/>
                <w:szCs w:val="24"/>
              </w:rPr>
            </w:pPr>
          </w:p>
          <w:p w:rsidR="00135975" w:rsidRPr="008D576C" w:rsidRDefault="00CB00F9"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 xml:space="preserve">RM 100 </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CB00F9" w:rsidRPr="008D576C" w:rsidRDefault="00CB00F9"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SETIAP PASUKAN</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PINGAT</w:t>
            </w:r>
          </w:p>
          <w:p w:rsidR="00ED344E" w:rsidRPr="008D576C" w:rsidRDefault="00ED344E" w:rsidP="00CB00F9">
            <w:pPr>
              <w:jc w:val="center"/>
              <w:rPr>
                <w:rFonts w:ascii="Rockwell Condensed" w:hAnsi="Rockwell Condensed" w:cstheme="minorHAnsi"/>
                <w:b/>
                <w:sz w:val="24"/>
                <w:szCs w:val="24"/>
              </w:rPr>
            </w:pPr>
          </w:p>
        </w:tc>
        <w:tc>
          <w:tcPr>
            <w:tcW w:w="2348" w:type="dxa"/>
          </w:tcPr>
          <w:p w:rsidR="00CB00F9" w:rsidRPr="008D576C" w:rsidRDefault="00CB00F9" w:rsidP="00CB00F9">
            <w:pPr>
              <w:jc w:val="center"/>
              <w:rPr>
                <w:rFonts w:ascii="Rockwell Condensed" w:hAnsi="Rockwell Condensed" w:cstheme="minorHAnsi"/>
                <w:b/>
                <w:sz w:val="24"/>
                <w:szCs w:val="24"/>
              </w:rPr>
            </w:pPr>
          </w:p>
          <w:p w:rsidR="00EA1261" w:rsidRPr="008D576C" w:rsidRDefault="00CB00F9"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RM 50</w:t>
            </w:r>
          </w:p>
          <w:p w:rsidR="00135975"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r w:rsidR="00CB00F9" w:rsidRPr="008D576C">
              <w:rPr>
                <w:rFonts w:ascii="Rockwell Condensed" w:hAnsi="Rockwell Condensed" w:cstheme="minorHAnsi"/>
                <w:b/>
                <w:sz w:val="24"/>
                <w:szCs w:val="24"/>
              </w:rPr>
              <w:t xml:space="preserve"> </w:t>
            </w:r>
          </w:p>
          <w:p w:rsidR="00CB00F9" w:rsidRPr="008D576C" w:rsidRDefault="00CB00F9"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SETIAP PASUKAN</w:t>
            </w:r>
          </w:p>
          <w:p w:rsidR="00EA1261" w:rsidRPr="008D576C" w:rsidRDefault="00EA1261" w:rsidP="00CB00F9">
            <w:pPr>
              <w:jc w:val="center"/>
              <w:rPr>
                <w:rFonts w:ascii="Rockwell Condensed" w:hAnsi="Rockwell Condensed" w:cstheme="minorHAnsi"/>
                <w:b/>
                <w:sz w:val="24"/>
                <w:szCs w:val="24"/>
              </w:rPr>
            </w:pPr>
            <w:r w:rsidRPr="008D576C">
              <w:rPr>
                <w:rFonts w:ascii="Rockwell Condensed" w:hAnsi="Rockwell Condensed" w:cstheme="minorHAnsi"/>
                <w:b/>
                <w:sz w:val="24"/>
                <w:szCs w:val="24"/>
              </w:rPr>
              <w:t>+</w:t>
            </w:r>
          </w:p>
          <w:p w:rsidR="00ED344E" w:rsidRPr="008D576C" w:rsidRDefault="00ED344E" w:rsidP="00ED344E">
            <w:pPr>
              <w:jc w:val="center"/>
              <w:rPr>
                <w:rFonts w:ascii="Rockwell Condensed" w:hAnsi="Rockwell Condensed" w:cstheme="minorHAnsi"/>
                <w:b/>
                <w:sz w:val="24"/>
                <w:szCs w:val="24"/>
              </w:rPr>
            </w:pPr>
            <w:r w:rsidRPr="008D576C">
              <w:rPr>
                <w:rFonts w:ascii="Rockwell Condensed" w:hAnsi="Rockwell Condensed" w:cstheme="minorHAnsi"/>
                <w:b/>
                <w:sz w:val="24"/>
                <w:szCs w:val="24"/>
              </w:rPr>
              <w:t>PINGAT</w:t>
            </w:r>
          </w:p>
          <w:p w:rsidR="00ED344E" w:rsidRPr="008D576C" w:rsidRDefault="00ED344E" w:rsidP="00CB00F9">
            <w:pPr>
              <w:jc w:val="center"/>
              <w:rPr>
                <w:rFonts w:ascii="Rockwell Condensed" w:hAnsi="Rockwell Condensed" w:cstheme="minorHAnsi"/>
                <w:b/>
                <w:sz w:val="24"/>
                <w:szCs w:val="24"/>
              </w:rPr>
            </w:pPr>
          </w:p>
          <w:p w:rsidR="00CB00F9" w:rsidRPr="008D576C" w:rsidRDefault="00CB00F9" w:rsidP="00CB00F9">
            <w:pPr>
              <w:jc w:val="center"/>
              <w:rPr>
                <w:rFonts w:ascii="Rockwell Condensed" w:hAnsi="Rockwell Condensed" w:cstheme="minorHAnsi"/>
                <w:b/>
                <w:sz w:val="24"/>
                <w:szCs w:val="24"/>
              </w:rPr>
            </w:pPr>
          </w:p>
        </w:tc>
      </w:tr>
    </w:tbl>
    <w:p w:rsidR="00507A7B" w:rsidRDefault="00507A7B" w:rsidP="00FB2994">
      <w:pPr>
        <w:rPr>
          <w:rFonts w:asciiTheme="majorHAnsi" w:hAnsiTheme="majorHAnsi" w:cstheme="minorHAnsi"/>
          <w:sz w:val="24"/>
          <w:szCs w:val="24"/>
        </w:rPr>
      </w:pPr>
    </w:p>
    <w:p w:rsidR="00FB2994" w:rsidRPr="00F6075D" w:rsidRDefault="00675D1F" w:rsidP="00FB2994">
      <w:pPr>
        <w:rPr>
          <w:rFonts w:asciiTheme="majorHAnsi" w:hAnsiTheme="majorHAnsi" w:cstheme="minorHAnsi"/>
          <w:b/>
          <w:i/>
          <w:sz w:val="24"/>
          <w:szCs w:val="24"/>
        </w:rPr>
      </w:pPr>
      <w:r w:rsidRPr="00F6075D">
        <w:rPr>
          <w:rFonts w:asciiTheme="majorHAnsi" w:hAnsiTheme="majorHAnsi" w:cstheme="minorHAnsi"/>
          <w:b/>
          <w:i/>
          <w:sz w:val="24"/>
          <w:szCs w:val="24"/>
        </w:rPr>
        <w:t>6</w:t>
      </w:r>
      <w:r w:rsidR="00FB2994" w:rsidRPr="00F6075D">
        <w:rPr>
          <w:rFonts w:asciiTheme="majorHAnsi" w:hAnsiTheme="majorHAnsi" w:cstheme="minorHAnsi"/>
          <w:b/>
          <w:i/>
          <w:sz w:val="24"/>
          <w:szCs w:val="24"/>
        </w:rPr>
        <w:t xml:space="preserve">.   HAL - HAL YANG TIDAK DIPERUNTUKAN </w:t>
      </w:r>
    </w:p>
    <w:p w:rsidR="00FB2994" w:rsidRPr="000F1ED0" w:rsidRDefault="00FB2994" w:rsidP="000F1ED0">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Segala hal yang ti</w:t>
      </w:r>
      <w:r w:rsidR="000F1ED0">
        <w:rPr>
          <w:rFonts w:asciiTheme="majorHAnsi" w:hAnsiTheme="majorHAnsi" w:cstheme="minorHAnsi"/>
          <w:sz w:val="24"/>
          <w:szCs w:val="24"/>
        </w:rPr>
        <w:t>dak diperuntukan di bawah perat</w:t>
      </w:r>
      <w:r w:rsidRPr="000F1ED0">
        <w:rPr>
          <w:rFonts w:asciiTheme="majorHAnsi" w:hAnsiTheme="majorHAnsi" w:cstheme="minorHAnsi"/>
          <w:sz w:val="24"/>
          <w:szCs w:val="24"/>
        </w:rPr>
        <w:t xml:space="preserve">uran- peraturan ini atau soal </w:t>
      </w:r>
    </w:p>
    <w:p w:rsidR="00FB2994" w:rsidRPr="000F1ED0" w:rsidRDefault="00FB2994" w:rsidP="000F1ED0">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perbezaan tafsiran hendaklah diambil tindakan oleh Jawatankuasa </w:t>
      </w:r>
      <w:r w:rsidR="000F1ED0">
        <w:rPr>
          <w:rFonts w:asciiTheme="majorHAnsi" w:hAnsiTheme="majorHAnsi" w:cstheme="minorHAnsi"/>
          <w:sz w:val="24"/>
          <w:szCs w:val="24"/>
        </w:rPr>
        <w:t>.</w:t>
      </w:r>
    </w:p>
    <w:p w:rsidR="008D576C" w:rsidRDefault="00FB2994" w:rsidP="008D576C">
      <w:pPr>
        <w:spacing w:line="240" w:lineRule="auto"/>
        <w:contextualSpacing/>
        <w:rPr>
          <w:rFonts w:asciiTheme="majorHAnsi" w:hAnsiTheme="majorHAnsi" w:cstheme="minorHAnsi"/>
          <w:sz w:val="24"/>
          <w:szCs w:val="24"/>
        </w:rPr>
      </w:pPr>
      <w:r w:rsidRPr="000F1ED0">
        <w:rPr>
          <w:rFonts w:asciiTheme="majorHAnsi" w:hAnsiTheme="majorHAnsi" w:cstheme="minorHAnsi"/>
          <w:sz w:val="24"/>
          <w:szCs w:val="24"/>
        </w:rPr>
        <w:t xml:space="preserve">Pertandingan yang keputusannya adalah muktamad. </w:t>
      </w:r>
    </w:p>
    <w:p w:rsidR="008D576C" w:rsidRDefault="008D576C" w:rsidP="008D576C">
      <w:pPr>
        <w:spacing w:line="240" w:lineRule="auto"/>
        <w:contextualSpacing/>
        <w:rPr>
          <w:rFonts w:asciiTheme="majorHAnsi" w:hAnsiTheme="majorHAnsi" w:cstheme="minorHAnsi"/>
          <w:sz w:val="24"/>
          <w:szCs w:val="24"/>
        </w:rPr>
      </w:pPr>
    </w:p>
    <w:p w:rsidR="005501DF" w:rsidRPr="008D576C" w:rsidRDefault="00FB2994" w:rsidP="008D576C">
      <w:pPr>
        <w:spacing w:line="240" w:lineRule="auto"/>
        <w:contextualSpacing/>
        <w:rPr>
          <w:rFonts w:asciiTheme="majorHAnsi" w:hAnsiTheme="majorHAnsi" w:cstheme="minorHAnsi"/>
          <w:sz w:val="24"/>
          <w:szCs w:val="24"/>
        </w:rPr>
      </w:pPr>
      <w:r w:rsidRPr="00EB4530">
        <w:rPr>
          <w:rFonts w:asciiTheme="majorHAnsi" w:hAnsiTheme="majorHAnsi" w:cstheme="minorHAnsi"/>
          <w:b/>
          <w:i/>
          <w:sz w:val="24"/>
          <w:szCs w:val="24"/>
        </w:rPr>
        <w:t xml:space="preserve"> BORANG YANG LENGKAP  HENDAKLAH DI HANTAR KE </w:t>
      </w:r>
      <w:r w:rsidR="00BF473C" w:rsidRPr="00EB4530">
        <w:rPr>
          <w:rFonts w:asciiTheme="majorHAnsi" w:hAnsiTheme="majorHAnsi" w:cstheme="minorHAnsi"/>
          <w:b/>
          <w:i/>
          <w:sz w:val="24"/>
          <w:szCs w:val="24"/>
        </w:rPr>
        <w:t>:-</w:t>
      </w:r>
    </w:p>
    <w:p w:rsidR="005501DF" w:rsidRDefault="005501DF" w:rsidP="00BF473C">
      <w:pPr>
        <w:spacing w:line="240" w:lineRule="auto"/>
        <w:contextualSpacing/>
        <w:jc w:val="center"/>
        <w:rPr>
          <w:rFonts w:ascii="Times New Roman" w:hAnsi="Times New Roman" w:cs="Times New Roman"/>
          <w:b/>
          <w:sz w:val="28"/>
          <w:szCs w:val="28"/>
        </w:rPr>
      </w:pPr>
    </w:p>
    <w:p w:rsidR="00BF473C" w:rsidRPr="005501DF" w:rsidRDefault="00BF473C" w:rsidP="00BF473C">
      <w:pPr>
        <w:spacing w:line="240" w:lineRule="auto"/>
        <w:contextualSpacing/>
        <w:jc w:val="center"/>
        <w:rPr>
          <w:rFonts w:ascii="Times New Roman" w:hAnsi="Times New Roman" w:cs="Times New Roman"/>
          <w:b/>
          <w:sz w:val="28"/>
          <w:szCs w:val="28"/>
        </w:rPr>
      </w:pPr>
      <w:r w:rsidRPr="005501DF">
        <w:rPr>
          <w:rFonts w:ascii="Times New Roman" w:hAnsi="Times New Roman" w:cs="Times New Roman"/>
          <w:b/>
          <w:sz w:val="28"/>
          <w:szCs w:val="28"/>
        </w:rPr>
        <w:t>PERBADANAN PENGURUSAN TERMINAL 1</w:t>
      </w:r>
    </w:p>
    <w:p w:rsidR="00BF473C" w:rsidRPr="005501DF" w:rsidRDefault="00BF473C" w:rsidP="00BF473C">
      <w:pPr>
        <w:spacing w:line="240" w:lineRule="auto"/>
        <w:contextualSpacing/>
        <w:jc w:val="center"/>
        <w:rPr>
          <w:rFonts w:ascii="Times New Roman" w:hAnsi="Times New Roman" w:cs="Times New Roman"/>
          <w:b/>
          <w:sz w:val="28"/>
          <w:szCs w:val="28"/>
        </w:rPr>
      </w:pPr>
      <w:r w:rsidRPr="005501DF">
        <w:rPr>
          <w:rFonts w:ascii="Times New Roman" w:hAnsi="Times New Roman" w:cs="Times New Roman"/>
          <w:b/>
          <w:sz w:val="28"/>
          <w:szCs w:val="28"/>
        </w:rPr>
        <w:t>LG 11 (3B/3C), LOWER GROUND, TERMINAL ONE SHOPPING CENTRE, 20B JALAN LINTANG, 70200 SEREMBAN N.S.D.K</w:t>
      </w:r>
    </w:p>
    <w:p w:rsidR="00BF473C" w:rsidRPr="00EB4530" w:rsidRDefault="00BF473C" w:rsidP="00EB4530">
      <w:pPr>
        <w:spacing w:line="240" w:lineRule="auto"/>
        <w:contextualSpacing/>
        <w:jc w:val="center"/>
        <w:rPr>
          <w:rFonts w:ascii="Times New Roman" w:hAnsi="Times New Roman" w:cs="Times New Roman"/>
          <w:b/>
          <w:sz w:val="28"/>
          <w:szCs w:val="28"/>
          <w:lang w:eastAsia="zh-CN"/>
        </w:rPr>
      </w:pPr>
      <w:r w:rsidRPr="005501DF">
        <w:rPr>
          <w:rFonts w:ascii="Times New Roman" w:hAnsi="Times New Roman" w:cs="Times New Roman"/>
          <w:b/>
          <w:sz w:val="28"/>
          <w:szCs w:val="28"/>
        </w:rPr>
        <w:t>Tel: 06-7673193 / 94 Fax: 06-7673196</w:t>
      </w:r>
    </w:p>
    <w:p w:rsidR="00FB2994" w:rsidRPr="000F1ED0" w:rsidRDefault="00FB2994" w:rsidP="00FB2994">
      <w:pPr>
        <w:rPr>
          <w:rFonts w:asciiTheme="majorHAnsi" w:hAnsiTheme="majorHAnsi" w:cstheme="minorHAnsi"/>
          <w:sz w:val="24"/>
          <w:szCs w:val="24"/>
        </w:rPr>
      </w:pPr>
      <w:r w:rsidRPr="000F1ED0">
        <w:rPr>
          <w:rFonts w:asciiTheme="majorHAnsi" w:hAnsiTheme="majorHAnsi" w:cstheme="minorHAnsi"/>
          <w:sz w:val="24"/>
          <w:szCs w:val="24"/>
        </w:rPr>
        <w:t xml:space="preserve"> </w:t>
      </w:r>
    </w:p>
    <w:p w:rsidR="00FB2994" w:rsidRDefault="00FB2994" w:rsidP="009F3832">
      <w:pPr>
        <w:spacing w:line="240" w:lineRule="auto"/>
        <w:contextualSpacing/>
        <w:rPr>
          <w:rFonts w:asciiTheme="majorHAnsi" w:hAnsiTheme="majorHAnsi" w:cstheme="minorHAnsi"/>
          <w:b/>
          <w:sz w:val="24"/>
          <w:szCs w:val="24"/>
        </w:rPr>
      </w:pPr>
      <w:r w:rsidRPr="000F1ED0">
        <w:rPr>
          <w:rFonts w:asciiTheme="majorHAnsi" w:hAnsiTheme="majorHAnsi" w:cstheme="minorHAnsi"/>
          <w:sz w:val="24"/>
          <w:szCs w:val="24"/>
        </w:rPr>
        <w:t xml:space="preserve">SEBARANG PERTANYAAN :  </w:t>
      </w:r>
      <w:r w:rsidR="005C6CD9">
        <w:rPr>
          <w:rFonts w:asciiTheme="majorHAnsi" w:hAnsiTheme="majorHAnsi" w:cstheme="minorHAnsi"/>
          <w:sz w:val="24"/>
          <w:szCs w:val="24"/>
        </w:rPr>
        <w:t xml:space="preserve"> </w:t>
      </w:r>
      <w:r w:rsidR="00BF473C" w:rsidRPr="00BF473C">
        <w:rPr>
          <w:rFonts w:asciiTheme="majorHAnsi" w:hAnsiTheme="majorHAnsi" w:cstheme="minorHAnsi"/>
          <w:b/>
          <w:sz w:val="24"/>
          <w:szCs w:val="24"/>
        </w:rPr>
        <w:t xml:space="preserve">Puspa </w:t>
      </w:r>
      <w:r w:rsidR="009F3832">
        <w:rPr>
          <w:rFonts w:asciiTheme="majorHAnsi" w:hAnsiTheme="majorHAnsi" w:cstheme="minorHAnsi"/>
          <w:b/>
          <w:sz w:val="24"/>
          <w:szCs w:val="24"/>
        </w:rPr>
        <w:t xml:space="preserve">    </w:t>
      </w:r>
      <w:r w:rsidR="008C09C2">
        <w:rPr>
          <w:rFonts w:asciiTheme="majorHAnsi" w:hAnsiTheme="majorHAnsi" w:cstheme="minorHAnsi"/>
          <w:b/>
          <w:sz w:val="24"/>
          <w:szCs w:val="24"/>
        </w:rPr>
        <w:t xml:space="preserve"> </w:t>
      </w:r>
      <w:r w:rsidR="00660077">
        <w:rPr>
          <w:rFonts w:asciiTheme="majorHAnsi" w:hAnsiTheme="majorHAnsi" w:cstheme="minorHAnsi"/>
          <w:b/>
          <w:sz w:val="24"/>
          <w:szCs w:val="24"/>
        </w:rPr>
        <w:tab/>
      </w:r>
      <w:r w:rsidR="008C09C2">
        <w:rPr>
          <w:rFonts w:asciiTheme="majorHAnsi" w:hAnsiTheme="majorHAnsi" w:cstheme="minorHAnsi"/>
          <w:b/>
          <w:sz w:val="24"/>
          <w:szCs w:val="24"/>
        </w:rPr>
        <w:t xml:space="preserve"> </w:t>
      </w:r>
      <w:r w:rsidR="00BF473C" w:rsidRPr="00BF473C">
        <w:rPr>
          <w:rFonts w:asciiTheme="majorHAnsi" w:hAnsiTheme="majorHAnsi" w:cstheme="minorHAnsi"/>
          <w:b/>
          <w:sz w:val="24"/>
          <w:szCs w:val="24"/>
        </w:rPr>
        <w:t xml:space="preserve">– </w:t>
      </w:r>
      <w:r w:rsidR="009F3832">
        <w:rPr>
          <w:rFonts w:asciiTheme="majorHAnsi" w:hAnsiTheme="majorHAnsi" w:cstheme="minorHAnsi"/>
          <w:b/>
          <w:sz w:val="24"/>
          <w:szCs w:val="24"/>
        </w:rPr>
        <w:t xml:space="preserve"> </w:t>
      </w:r>
      <w:r w:rsidR="00BF473C" w:rsidRPr="00BF473C">
        <w:rPr>
          <w:rFonts w:asciiTheme="majorHAnsi" w:hAnsiTheme="majorHAnsi" w:cstheme="minorHAnsi"/>
          <w:b/>
          <w:sz w:val="24"/>
          <w:szCs w:val="24"/>
        </w:rPr>
        <w:t>012-3747393</w:t>
      </w:r>
      <w:r w:rsidR="00660077">
        <w:rPr>
          <w:rFonts w:asciiTheme="majorHAnsi" w:hAnsiTheme="majorHAnsi" w:cstheme="minorHAnsi"/>
          <w:b/>
          <w:sz w:val="24"/>
          <w:szCs w:val="24"/>
        </w:rPr>
        <w:t>/016-3318769</w:t>
      </w:r>
    </w:p>
    <w:p w:rsidR="009F3832" w:rsidRDefault="009F3832" w:rsidP="009F3832">
      <w:pPr>
        <w:spacing w:line="240" w:lineRule="auto"/>
        <w:contextualSpacing/>
        <w:rPr>
          <w:rFonts w:asciiTheme="majorHAnsi" w:hAnsiTheme="majorHAnsi" w:cstheme="minorHAnsi"/>
          <w:b/>
          <w:sz w:val="24"/>
          <w:szCs w:val="24"/>
        </w:rPr>
      </w:pPr>
      <w:r>
        <w:rPr>
          <w:rFonts w:asciiTheme="majorHAnsi" w:hAnsiTheme="majorHAnsi" w:cstheme="minorHAnsi"/>
          <w:b/>
          <w:sz w:val="24"/>
          <w:szCs w:val="24"/>
        </w:rPr>
        <w:tab/>
      </w:r>
      <w:r>
        <w:rPr>
          <w:rFonts w:asciiTheme="majorHAnsi" w:hAnsiTheme="majorHAnsi" w:cstheme="minorHAnsi"/>
          <w:b/>
          <w:sz w:val="24"/>
          <w:szCs w:val="24"/>
        </w:rPr>
        <w:tab/>
      </w:r>
      <w:r>
        <w:rPr>
          <w:rFonts w:asciiTheme="majorHAnsi" w:hAnsiTheme="majorHAnsi" w:cstheme="minorHAnsi"/>
          <w:b/>
          <w:sz w:val="24"/>
          <w:szCs w:val="24"/>
        </w:rPr>
        <w:tab/>
      </w:r>
      <w:r>
        <w:rPr>
          <w:rFonts w:asciiTheme="majorHAnsi" w:hAnsiTheme="majorHAnsi" w:cstheme="minorHAnsi"/>
          <w:b/>
          <w:sz w:val="24"/>
          <w:szCs w:val="24"/>
        </w:rPr>
        <w:tab/>
      </w:r>
      <w:r w:rsidR="00A00BF3">
        <w:rPr>
          <w:rFonts w:asciiTheme="majorHAnsi" w:hAnsiTheme="majorHAnsi" w:cstheme="minorHAnsi"/>
          <w:b/>
          <w:sz w:val="24"/>
          <w:szCs w:val="24"/>
        </w:rPr>
        <w:t xml:space="preserve"> </w:t>
      </w:r>
      <w:r w:rsidR="00DF2B35">
        <w:rPr>
          <w:rFonts w:asciiTheme="majorHAnsi" w:hAnsiTheme="majorHAnsi" w:cstheme="minorHAnsi"/>
          <w:b/>
          <w:sz w:val="24"/>
          <w:szCs w:val="24"/>
        </w:rPr>
        <w:t xml:space="preserve"> </w:t>
      </w:r>
      <w:r w:rsidR="00660077">
        <w:rPr>
          <w:rFonts w:asciiTheme="majorHAnsi" w:hAnsiTheme="majorHAnsi" w:cstheme="minorHAnsi"/>
          <w:b/>
          <w:sz w:val="24"/>
          <w:szCs w:val="24"/>
        </w:rPr>
        <w:t>Ariff</w:t>
      </w:r>
      <w:r w:rsidR="00DF2B35">
        <w:rPr>
          <w:rFonts w:asciiTheme="majorHAnsi" w:hAnsiTheme="majorHAnsi" w:cstheme="minorHAnsi"/>
          <w:b/>
          <w:sz w:val="24"/>
          <w:szCs w:val="24"/>
        </w:rPr>
        <w:t xml:space="preserve"> </w:t>
      </w:r>
      <w:r w:rsidR="00660077">
        <w:rPr>
          <w:rFonts w:asciiTheme="majorHAnsi" w:hAnsiTheme="majorHAnsi" w:cstheme="minorHAnsi"/>
          <w:b/>
          <w:sz w:val="24"/>
          <w:szCs w:val="24"/>
        </w:rPr>
        <w:tab/>
      </w:r>
      <w:r w:rsidR="00660077">
        <w:rPr>
          <w:rFonts w:asciiTheme="majorHAnsi" w:hAnsiTheme="majorHAnsi" w:cstheme="minorHAnsi"/>
          <w:b/>
          <w:sz w:val="24"/>
          <w:szCs w:val="24"/>
        </w:rPr>
        <w:tab/>
      </w:r>
      <w:r w:rsidR="00DF2B35">
        <w:rPr>
          <w:rFonts w:asciiTheme="majorHAnsi" w:hAnsiTheme="majorHAnsi" w:cstheme="minorHAnsi"/>
          <w:b/>
          <w:sz w:val="24"/>
          <w:szCs w:val="24"/>
        </w:rPr>
        <w:t xml:space="preserve"> </w:t>
      </w:r>
      <w:r>
        <w:rPr>
          <w:rFonts w:asciiTheme="majorHAnsi" w:hAnsiTheme="majorHAnsi" w:cstheme="minorHAnsi"/>
          <w:b/>
          <w:sz w:val="24"/>
          <w:szCs w:val="24"/>
        </w:rPr>
        <w:t>–</w:t>
      </w:r>
      <w:r w:rsidR="00260495">
        <w:rPr>
          <w:rFonts w:asciiTheme="majorHAnsi" w:hAnsiTheme="majorHAnsi" w:cstheme="minorHAnsi"/>
          <w:b/>
          <w:sz w:val="24"/>
          <w:szCs w:val="24"/>
        </w:rPr>
        <w:t xml:space="preserve">  </w:t>
      </w:r>
      <w:r w:rsidR="00660077">
        <w:rPr>
          <w:rFonts w:asciiTheme="majorHAnsi" w:hAnsiTheme="majorHAnsi" w:cstheme="minorHAnsi"/>
          <w:b/>
          <w:sz w:val="24"/>
          <w:szCs w:val="24"/>
        </w:rPr>
        <w:t>012-3416490</w:t>
      </w:r>
    </w:p>
    <w:p w:rsidR="009F3832" w:rsidRPr="009F3832" w:rsidRDefault="009F3832" w:rsidP="009F3832">
      <w:pPr>
        <w:spacing w:line="240" w:lineRule="auto"/>
        <w:contextualSpacing/>
        <w:rPr>
          <w:rFonts w:asciiTheme="majorHAnsi" w:hAnsiTheme="majorHAnsi" w:cstheme="minorHAnsi"/>
          <w:b/>
          <w:sz w:val="24"/>
          <w:szCs w:val="24"/>
          <w:lang w:eastAsia="zh-CN"/>
        </w:rPr>
      </w:pPr>
      <w:r>
        <w:rPr>
          <w:rFonts w:asciiTheme="majorHAnsi" w:hAnsiTheme="majorHAnsi" w:cstheme="minorHAnsi"/>
          <w:b/>
          <w:sz w:val="24"/>
          <w:szCs w:val="24"/>
        </w:rPr>
        <w:tab/>
      </w:r>
      <w:r>
        <w:rPr>
          <w:rFonts w:asciiTheme="majorHAnsi" w:hAnsiTheme="majorHAnsi" w:cstheme="minorHAnsi"/>
          <w:b/>
          <w:sz w:val="24"/>
          <w:szCs w:val="24"/>
        </w:rPr>
        <w:tab/>
      </w:r>
      <w:r>
        <w:rPr>
          <w:rFonts w:asciiTheme="majorHAnsi" w:hAnsiTheme="majorHAnsi" w:cstheme="minorHAnsi"/>
          <w:b/>
          <w:sz w:val="24"/>
          <w:szCs w:val="24"/>
        </w:rPr>
        <w:tab/>
      </w:r>
      <w:r>
        <w:rPr>
          <w:rFonts w:asciiTheme="majorHAnsi" w:hAnsiTheme="majorHAnsi" w:cstheme="minorHAnsi"/>
          <w:b/>
          <w:sz w:val="24"/>
          <w:szCs w:val="24"/>
        </w:rPr>
        <w:tab/>
        <w:t xml:space="preserve"> </w:t>
      </w:r>
    </w:p>
    <w:sectPr w:rsidR="009F3832" w:rsidRPr="009F3832" w:rsidSect="00B224F3">
      <w:pgSz w:w="11906" w:h="16838"/>
      <w:pgMar w:top="360" w:right="1417" w:bottom="9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0C" w:rsidRDefault="008A3E0C" w:rsidP="00D9605D">
      <w:pPr>
        <w:spacing w:after="0" w:line="240" w:lineRule="auto"/>
      </w:pPr>
      <w:r>
        <w:separator/>
      </w:r>
    </w:p>
  </w:endnote>
  <w:endnote w:type="continuationSeparator" w:id="0">
    <w:p w:rsidR="008A3E0C" w:rsidRDefault="008A3E0C" w:rsidP="00D96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0C" w:rsidRDefault="008A3E0C" w:rsidP="00D9605D">
      <w:pPr>
        <w:spacing w:after="0" w:line="240" w:lineRule="auto"/>
      </w:pPr>
      <w:r>
        <w:separator/>
      </w:r>
    </w:p>
  </w:footnote>
  <w:footnote w:type="continuationSeparator" w:id="0">
    <w:p w:rsidR="008A3E0C" w:rsidRDefault="008A3E0C" w:rsidP="00D960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B2994"/>
    <w:rsid w:val="00017D27"/>
    <w:rsid w:val="00020E1B"/>
    <w:rsid w:val="000313BA"/>
    <w:rsid w:val="00071A88"/>
    <w:rsid w:val="000E2839"/>
    <w:rsid w:val="000F1ED0"/>
    <w:rsid w:val="000F38D8"/>
    <w:rsid w:val="00116B5A"/>
    <w:rsid w:val="00135975"/>
    <w:rsid w:val="001456A8"/>
    <w:rsid w:val="00156F13"/>
    <w:rsid w:val="001E71E9"/>
    <w:rsid w:val="001F7FE0"/>
    <w:rsid w:val="00231CC4"/>
    <w:rsid w:val="00242EA0"/>
    <w:rsid w:val="00260495"/>
    <w:rsid w:val="002919DF"/>
    <w:rsid w:val="00296A89"/>
    <w:rsid w:val="002A3EE9"/>
    <w:rsid w:val="002B71E8"/>
    <w:rsid w:val="003058DB"/>
    <w:rsid w:val="00327552"/>
    <w:rsid w:val="00353A78"/>
    <w:rsid w:val="0038121C"/>
    <w:rsid w:val="004271F6"/>
    <w:rsid w:val="00435299"/>
    <w:rsid w:val="0046083D"/>
    <w:rsid w:val="004F0950"/>
    <w:rsid w:val="00500B0F"/>
    <w:rsid w:val="00507A7B"/>
    <w:rsid w:val="005501DF"/>
    <w:rsid w:val="00567854"/>
    <w:rsid w:val="00572CA9"/>
    <w:rsid w:val="00577529"/>
    <w:rsid w:val="00590BFD"/>
    <w:rsid w:val="005A7D2A"/>
    <w:rsid w:val="005C6CD9"/>
    <w:rsid w:val="00604930"/>
    <w:rsid w:val="00604BA7"/>
    <w:rsid w:val="00607A69"/>
    <w:rsid w:val="006312E3"/>
    <w:rsid w:val="00660077"/>
    <w:rsid w:val="006668E8"/>
    <w:rsid w:val="00675D1F"/>
    <w:rsid w:val="00676605"/>
    <w:rsid w:val="006B2F93"/>
    <w:rsid w:val="006C5AC8"/>
    <w:rsid w:val="007300D6"/>
    <w:rsid w:val="00732A54"/>
    <w:rsid w:val="00740310"/>
    <w:rsid w:val="0078230E"/>
    <w:rsid w:val="00793FEA"/>
    <w:rsid w:val="007A2A75"/>
    <w:rsid w:val="007C62DA"/>
    <w:rsid w:val="007E6509"/>
    <w:rsid w:val="007E73EE"/>
    <w:rsid w:val="007E7C4F"/>
    <w:rsid w:val="007F4DE2"/>
    <w:rsid w:val="00800C94"/>
    <w:rsid w:val="00803A42"/>
    <w:rsid w:val="0085428B"/>
    <w:rsid w:val="00874DBA"/>
    <w:rsid w:val="008A3E0C"/>
    <w:rsid w:val="008C09C2"/>
    <w:rsid w:val="008D1F1A"/>
    <w:rsid w:val="008D576C"/>
    <w:rsid w:val="008D798E"/>
    <w:rsid w:val="008E04D9"/>
    <w:rsid w:val="008E5639"/>
    <w:rsid w:val="00960FB9"/>
    <w:rsid w:val="00977BCD"/>
    <w:rsid w:val="00981FBF"/>
    <w:rsid w:val="009B6B28"/>
    <w:rsid w:val="009E0EEB"/>
    <w:rsid w:val="009E5A2D"/>
    <w:rsid w:val="009F101D"/>
    <w:rsid w:val="009F1A92"/>
    <w:rsid w:val="009F3832"/>
    <w:rsid w:val="00A00BF3"/>
    <w:rsid w:val="00A47873"/>
    <w:rsid w:val="00A52EA9"/>
    <w:rsid w:val="00A667F0"/>
    <w:rsid w:val="00AB0FE8"/>
    <w:rsid w:val="00AB2DE1"/>
    <w:rsid w:val="00B224F3"/>
    <w:rsid w:val="00B6244B"/>
    <w:rsid w:val="00B837B5"/>
    <w:rsid w:val="00BB75AF"/>
    <w:rsid w:val="00BF0CAB"/>
    <w:rsid w:val="00BF473C"/>
    <w:rsid w:val="00C0014A"/>
    <w:rsid w:val="00C04C31"/>
    <w:rsid w:val="00C13C18"/>
    <w:rsid w:val="00C54B0F"/>
    <w:rsid w:val="00C701B5"/>
    <w:rsid w:val="00C933C8"/>
    <w:rsid w:val="00C9376D"/>
    <w:rsid w:val="00CB00F9"/>
    <w:rsid w:val="00CC4994"/>
    <w:rsid w:val="00CD07F8"/>
    <w:rsid w:val="00CF5AC9"/>
    <w:rsid w:val="00D00F7C"/>
    <w:rsid w:val="00D047C8"/>
    <w:rsid w:val="00D32E34"/>
    <w:rsid w:val="00D359E7"/>
    <w:rsid w:val="00D571D6"/>
    <w:rsid w:val="00D86228"/>
    <w:rsid w:val="00D9605D"/>
    <w:rsid w:val="00DB6008"/>
    <w:rsid w:val="00DC5C87"/>
    <w:rsid w:val="00DC6E5C"/>
    <w:rsid w:val="00DC7645"/>
    <w:rsid w:val="00DD0652"/>
    <w:rsid w:val="00DF2B35"/>
    <w:rsid w:val="00E03E0A"/>
    <w:rsid w:val="00E51820"/>
    <w:rsid w:val="00E526E2"/>
    <w:rsid w:val="00E664E9"/>
    <w:rsid w:val="00E72BBF"/>
    <w:rsid w:val="00E779F9"/>
    <w:rsid w:val="00E97AC0"/>
    <w:rsid w:val="00EA1261"/>
    <w:rsid w:val="00EA447B"/>
    <w:rsid w:val="00EB4530"/>
    <w:rsid w:val="00EB6E92"/>
    <w:rsid w:val="00ED344E"/>
    <w:rsid w:val="00EE03F3"/>
    <w:rsid w:val="00F22129"/>
    <w:rsid w:val="00F27B0A"/>
    <w:rsid w:val="00F500F8"/>
    <w:rsid w:val="00F578DB"/>
    <w:rsid w:val="00F6075D"/>
    <w:rsid w:val="00F73C18"/>
    <w:rsid w:val="00FA5506"/>
    <w:rsid w:val="00FB2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0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605D"/>
  </w:style>
  <w:style w:type="paragraph" w:styleId="Footer">
    <w:name w:val="footer"/>
    <w:basedOn w:val="Normal"/>
    <w:link w:val="FooterChar"/>
    <w:uiPriority w:val="99"/>
    <w:semiHidden/>
    <w:unhideWhenUsed/>
    <w:rsid w:val="00D9605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9605D"/>
  </w:style>
  <w:style w:type="paragraph" w:styleId="BalloonText">
    <w:name w:val="Balloon Text"/>
    <w:basedOn w:val="Normal"/>
    <w:link w:val="BalloonTextChar"/>
    <w:uiPriority w:val="99"/>
    <w:semiHidden/>
    <w:unhideWhenUsed/>
    <w:rsid w:val="008E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E12A-60A9-4E9A-AF13-813534CC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user</cp:lastModifiedBy>
  <cp:revision>2</cp:revision>
  <cp:lastPrinted>2016-02-17T06:31:00Z</cp:lastPrinted>
  <dcterms:created xsi:type="dcterms:W3CDTF">2018-07-23T04:14:00Z</dcterms:created>
  <dcterms:modified xsi:type="dcterms:W3CDTF">2018-07-23T04:14:00Z</dcterms:modified>
</cp:coreProperties>
</file>